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61A96">
      <w:pPr>
        <w:ind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This book grew out of a felt need for a marketing management book relevant to Philippine conditions. Books on marketing management by American authors, while excellently written for the American market, do not ring true when used in Filipino classrooms. Somehow both students and faculty are at a loss as to which practices are useful. I therefore distilled my fifteen years experience in sales, advertising, market research, and management consultancy to write this book for managers who will have to “do battle” in the Philippine business environment.</w:t>
      </w:r>
    </w:p>
    <w:p w14:paraId="3FF08FD4">
      <w:pPr>
        <w:jc w:val="both"/>
        <w:rPr>
          <w:rFonts w:hint="default" w:ascii="Times New Roman" w:hAnsi="Times New Roman" w:eastAsia="Segoe UI Historic" w:cs="Times New Roman"/>
          <w:i w:val="0"/>
          <w:iCs w:val="0"/>
          <w:caps w:val="0"/>
          <w:color w:val="000000"/>
          <w:spacing w:val="0"/>
          <w:sz w:val="24"/>
          <w:szCs w:val="24"/>
          <w:shd w:val="clear" w:fill="F0F2F5"/>
        </w:rPr>
      </w:pPr>
    </w:p>
    <w:p w14:paraId="6BA6DA15">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i w:val="0"/>
          <w:iCs w:val="0"/>
          <w:caps w:val="0"/>
          <w:color w:val="000000"/>
          <w:spacing w:val="0"/>
          <w:sz w:val="24"/>
          <w:szCs w:val="24"/>
          <w:shd w:val="clear" w:fill="F0F2F5"/>
        </w:rPr>
        <w:t>Marketing Management</w:t>
      </w:r>
      <w:r>
        <w:rPr>
          <w:rFonts w:hint="default" w:ascii="Times New Roman" w:hAnsi="Times New Roman" w:eastAsia="Segoe UI Historic" w:cs="Times New Roman"/>
          <w:i w:val="0"/>
          <w:iCs w:val="0"/>
          <w:caps w:val="0"/>
          <w:color w:val="000000"/>
          <w:spacing w:val="0"/>
          <w:sz w:val="24"/>
          <w:szCs w:val="24"/>
          <w:shd w:val="clear" w:fill="F0F2F5"/>
        </w:rPr>
        <w:t> is, thus, addressed to students of management, as well as to Filipino businessmen whose professional discipline may lie in other fields, such as accounting or engineering, and who may want to know a little bit more about marketing management.</w:t>
      </w:r>
    </w:p>
    <w:p w14:paraId="68AF3C68">
      <w:pPr>
        <w:jc w:val="both"/>
        <w:rPr>
          <w:rFonts w:hint="default" w:ascii="Times New Roman" w:hAnsi="Times New Roman" w:eastAsia="Segoe UI Historic" w:cs="Times New Roman"/>
          <w:i w:val="0"/>
          <w:iCs w:val="0"/>
          <w:caps w:val="0"/>
          <w:color w:val="000000"/>
          <w:spacing w:val="0"/>
          <w:sz w:val="24"/>
          <w:szCs w:val="24"/>
          <w:shd w:val="clear" w:fill="F0F2F5"/>
        </w:rPr>
      </w:pPr>
    </w:p>
    <w:p w14:paraId="424BF6CA">
      <w:pPr>
        <w:jc w:val="both"/>
        <w:rPr>
          <w:rFonts w:hint="default" w:ascii="Times New Roman" w:hAnsi="Times New Roman" w:eastAsia="Segoe UI Historic" w:cs="Times New Roman"/>
          <w:i w:val="0"/>
          <w:iCs w:val="0"/>
          <w:caps w:val="0"/>
          <w:color w:val="000000"/>
          <w:spacing w:val="0"/>
          <w:sz w:val="24"/>
          <w:szCs w:val="24"/>
          <w:shd w:val="clear" w:fill="F0F2F5"/>
        </w:rPr>
      </w:pPr>
    </w:p>
    <w:p w14:paraId="3E5467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8"/>
          <w:szCs w:val="28"/>
        </w:rPr>
      </w:pPr>
      <w:r>
        <w:rPr>
          <w:rStyle w:val="7"/>
          <w:rFonts w:hint="default" w:ascii="Times New Roman" w:hAnsi="Times New Roman" w:cs="Times New Roman"/>
          <w:b/>
          <w:bCs/>
          <w:i w:val="0"/>
          <w:iCs w:val="0"/>
          <w:caps w:val="0"/>
          <w:color w:val="000000"/>
          <w:spacing w:val="0"/>
          <w:sz w:val="28"/>
          <w:szCs w:val="28"/>
          <w:shd w:val="clear" w:fill="F0F2F5"/>
        </w:rPr>
        <w:t>Preface</w:t>
      </w:r>
    </w:p>
    <w:p w14:paraId="1FD315FD">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lang w:val="en-PH"/>
        </w:rPr>
        <w:tab/>
      </w:r>
      <w:r>
        <w:rPr>
          <w:rFonts w:hint="default" w:ascii="Times New Roman" w:hAnsi="Times New Roman" w:eastAsia="Segoe UI Historic" w:cs="Times New Roman"/>
          <w:i w:val="0"/>
          <w:iCs w:val="0"/>
          <w:caps w:val="0"/>
          <w:color w:val="000000"/>
          <w:spacing w:val="0"/>
          <w:sz w:val="24"/>
          <w:szCs w:val="24"/>
          <w:shd w:val="clear" w:fill="F0F2F5"/>
        </w:rPr>
        <w:t>This book grew out of a felt need for a marketing management book relevant to Philippine conditions. Books on marketing management by American authors, while excellently written for the American market, do not ring true when used in Filipino classrooms. Somehow both students and faculty are at a loss as to which practices are useful. I therefore distilled my fifteen years experience in sales, advertising, market research, and management consultancy to write this book for managers who will have to “do battle” in the Philippine business environment.</w:t>
      </w:r>
    </w:p>
    <w:p w14:paraId="2A008D6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8A0CC5E">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Style w:val="5"/>
          <w:rFonts w:hint="default" w:ascii="Times New Roman" w:hAnsi="Times New Roman" w:eastAsia="Segoe UI Historic" w:cs="Times New Roman"/>
          <w:i w:val="0"/>
          <w:iCs w:val="0"/>
          <w:caps w:val="0"/>
          <w:color w:val="000000"/>
          <w:spacing w:val="0"/>
          <w:sz w:val="24"/>
          <w:szCs w:val="24"/>
          <w:shd w:val="clear" w:fill="F0F2F5"/>
        </w:rPr>
        <w:t>Marketing Management</w:t>
      </w:r>
      <w:r>
        <w:rPr>
          <w:rFonts w:hint="default" w:ascii="Times New Roman" w:hAnsi="Times New Roman" w:eastAsia="Segoe UI Historic" w:cs="Times New Roman"/>
          <w:i w:val="0"/>
          <w:iCs w:val="0"/>
          <w:caps w:val="0"/>
          <w:color w:val="000000"/>
          <w:spacing w:val="0"/>
          <w:sz w:val="24"/>
          <w:szCs w:val="24"/>
          <w:shd w:val="clear" w:fill="F0F2F5"/>
        </w:rPr>
        <w:t> is, thus, addressed to students of management, as well as to Filipino businessmen whose professional discipline may lie in other fields, such as accounting or engineering, and who may want to know a little bit more about marketing management.</w:t>
      </w:r>
    </w:p>
    <w:p w14:paraId="0C17A40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47E9A1D">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There were three guidelines in writing the book:</w:t>
      </w:r>
    </w:p>
    <w:p w14:paraId="7E17B4B6">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It must serve as a useful guide toward actual problem-solving</w:t>
      </w:r>
      <w:r>
        <w:rPr>
          <w:rFonts w:hint="default" w:ascii="Times New Roman" w:hAnsi="Times New Roman" w:eastAsia="Segoe UI Historic" w:cs="Times New Roman"/>
          <w:i w:val="0"/>
          <w:iCs w:val="0"/>
          <w:caps w:val="0"/>
          <w:color w:val="000000"/>
          <w:spacing w:val="0"/>
          <w:sz w:val="24"/>
          <w:szCs w:val="24"/>
          <w:shd w:val="clear" w:fill="F0F2F5"/>
        </w:rPr>
        <w:t> in marketing management. It should enable the marketing practitioner to seize marketing opportunities as they emerge.</w:t>
      </w:r>
    </w:p>
    <w:p w14:paraId="494B0947">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It must be short</w:t>
      </w:r>
      <w:r>
        <w:rPr>
          <w:rFonts w:hint="default" w:ascii="Times New Roman" w:hAnsi="Times New Roman" w:eastAsia="Segoe UI Historic" w:cs="Times New Roman"/>
          <w:i w:val="0"/>
          <w:iCs w:val="0"/>
          <w:caps w:val="0"/>
          <w:color w:val="000000"/>
          <w:spacing w:val="0"/>
          <w:sz w:val="24"/>
          <w:szCs w:val="24"/>
          <w:shd w:val="clear" w:fill="F0F2F5"/>
        </w:rPr>
        <w:t> — by sticking to the fundamentals of marketing management, and avoiding verbiage on minor points.</w:t>
      </w:r>
    </w:p>
    <w:p w14:paraId="16BC2B9B">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It should aim at developing aggressive Filipino entrepreneurs</w:t>
      </w:r>
      <w:r>
        <w:rPr>
          <w:rFonts w:hint="default" w:ascii="Times New Roman" w:hAnsi="Times New Roman" w:eastAsia="Segoe UI Historic" w:cs="Times New Roman"/>
          <w:i w:val="0"/>
          <w:iCs w:val="0"/>
          <w:caps w:val="0"/>
          <w:color w:val="000000"/>
          <w:spacing w:val="0"/>
          <w:sz w:val="24"/>
          <w:szCs w:val="24"/>
          <w:shd w:val="clear" w:fill="F0F2F5"/>
        </w:rPr>
        <w:t>, unafraid to deal with foreign competitors.</w:t>
      </w:r>
    </w:p>
    <w:p w14:paraId="21E5291A">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3152AA0A">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While some forward-looking individuals and firms have for many years been doing the things described in this book, I have emphasized that</w:t>
      </w:r>
    </w:p>
    <w:p w14:paraId="6B9BA948">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Marketing management must be based on a thorough grasp of basic economic forces at work in the business environment. The manager who relies purely on advertising and sales promotion hardsell or “hoopla” is an anachronism.</w:t>
      </w:r>
    </w:p>
    <w:p w14:paraId="6055D7AF">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Marketing management and corporate strategy are intimately linked. To put it another way, knowing where you’re going as a company is the beginning of correct strategy in marketing.</w:t>
      </w:r>
    </w:p>
    <w:p w14:paraId="0D4011CF">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There is an emerging opportunity for Filipino businessmen and managers to think in terms of </w:t>
      </w:r>
      <w:r>
        <w:rPr>
          <w:rStyle w:val="5"/>
          <w:rFonts w:hint="default" w:ascii="Times New Roman" w:hAnsi="Times New Roman" w:eastAsia="Segoe UI Historic" w:cs="Times New Roman"/>
          <w:i w:val="0"/>
          <w:iCs w:val="0"/>
          <w:caps w:val="0"/>
          <w:color w:val="000000"/>
          <w:spacing w:val="0"/>
          <w:sz w:val="24"/>
          <w:szCs w:val="24"/>
          <w:shd w:val="clear" w:fill="F0F2F5"/>
        </w:rPr>
        <w:t>world-wide markets</w:t>
      </w:r>
      <w:r>
        <w:rPr>
          <w:rFonts w:hint="default" w:ascii="Times New Roman" w:hAnsi="Times New Roman" w:eastAsia="Segoe UI Historic" w:cs="Times New Roman"/>
          <w:i w:val="0"/>
          <w:iCs w:val="0"/>
          <w:caps w:val="0"/>
          <w:color w:val="000000"/>
          <w:spacing w:val="0"/>
          <w:sz w:val="24"/>
          <w:szCs w:val="24"/>
          <w:shd w:val="clear" w:fill="F0F2F5"/>
        </w:rPr>
        <w:t>, rather than to merely focus attention on the extremely limited Philippine market.</w:t>
      </w:r>
    </w:p>
    <w:p w14:paraId="7F7B47E6">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 techniques and concepts of marketing management are generally applicable to nonprofit institutions: schools, hospitals, foundations, government agencies. These concepts and techniques, however, should be applied with a generous dose of judgment.</w:t>
      </w:r>
    </w:p>
    <w:p w14:paraId="5D1BF60D">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139C2CF5">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book also shows that good marketing management is not the monopoly of large multinational firms. There have been several cases of shrewd Filipino businessmen beating the multinationals in marketing. This book intends to show you how (in broad outline at least). Every businessman will have to think things through in a specific marketing situation, but the analytical framework is here.</w:t>
      </w:r>
    </w:p>
    <w:p w14:paraId="22B675C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71BD403">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 would like to thank my friends and colleagues who gave advice and counsel on the initial drafts, the individuals and companies cited in the cases, the sources of the readings, and all those who in one way or another helped make this book possible.</w:t>
      </w:r>
    </w:p>
    <w:p w14:paraId="3FEE1AC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9BA1C6A">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 colleague wise in the ways of marketing management once said to me: </w:t>
      </w:r>
      <w:r>
        <w:rPr>
          <w:rStyle w:val="7"/>
          <w:rFonts w:hint="default" w:ascii="Times New Roman" w:hAnsi="Times New Roman" w:eastAsia="Segoe UI Historic" w:cs="Times New Roman"/>
          <w:b/>
          <w:bCs/>
          <w:i w:val="0"/>
          <w:iCs w:val="0"/>
          <w:caps w:val="0"/>
          <w:color w:val="000000"/>
          <w:spacing w:val="0"/>
          <w:sz w:val="24"/>
          <w:szCs w:val="24"/>
          <w:shd w:val="clear" w:fill="F0F2F5"/>
        </w:rPr>
        <w:t>“If you really want to learn marketing, go to the market with your wife.”</w:t>
      </w:r>
      <w:r>
        <w:rPr>
          <w:rFonts w:hint="default" w:ascii="Times New Roman" w:hAnsi="Times New Roman" w:eastAsia="Segoe UI Historic" w:cs="Times New Roman"/>
          <w:i w:val="0"/>
          <w:iCs w:val="0"/>
          <w:caps w:val="0"/>
          <w:color w:val="000000"/>
          <w:spacing w:val="0"/>
          <w:sz w:val="24"/>
          <w:szCs w:val="24"/>
          <w:shd w:val="clear" w:fill="F0F2F5"/>
        </w:rPr>
        <w:t> After more than fifteen years in the field of marketing management, I’m convinced he gave me sound advice.</w:t>
      </w:r>
    </w:p>
    <w:p w14:paraId="4500EDE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6C60DA4">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8"/>
          <w:szCs w:val="28"/>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Style w:val="7"/>
          <w:rFonts w:hint="default" w:ascii="Times New Roman" w:hAnsi="Times New Roman" w:eastAsia="Segoe UI Historic" w:cs="Times New Roman"/>
          <w:b/>
          <w:bCs/>
          <w:i w:val="0"/>
          <w:iCs w:val="0"/>
          <w:caps w:val="0"/>
          <w:color w:val="000000"/>
          <w:spacing w:val="0"/>
          <w:sz w:val="28"/>
          <w:szCs w:val="28"/>
          <w:shd w:val="clear" w:fill="F0F2F5"/>
        </w:rPr>
        <w:t>A Note to the Teacher</w:t>
      </w:r>
    </w:p>
    <w:p w14:paraId="56172096">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8"/>
          <w:szCs w:val="28"/>
          <w:shd w:val="clear" w:fill="F0F2F5"/>
        </w:rPr>
      </w:pPr>
    </w:p>
    <w:p w14:paraId="61A3A5B1">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This book is designed to meet one semester’s course at the college level. It may also be used for a trimester’s course at the postgraduate level for Master in Business Administration (MBA) students.</w:t>
      </w:r>
    </w:p>
    <w:p w14:paraId="24919E0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677250C">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To help students grasp major points, a short case at the end of each chapter is provided. This may be assigned for class discussion. As much as possible, use the cases to train students in analytical thinking. This practice will go a long way in upgrading business education in the country.</w:t>
      </w:r>
    </w:p>
    <w:p w14:paraId="0D2AB8A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146D14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 following framework should guide the case discussion:</w:t>
      </w:r>
    </w:p>
    <w:p w14:paraId="786DABF1">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Define the problem.</w:t>
      </w:r>
      <w:r>
        <w:rPr>
          <w:rFonts w:hint="default" w:ascii="Times New Roman" w:hAnsi="Times New Roman" w:eastAsia="Segoe UI Historic" w:cs="Times New Roman"/>
          <w:i w:val="0"/>
          <w:iCs w:val="0"/>
          <w:caps w:val="0"/>
          <w:color w:val="000000"/>
          <w:spacing w:val="0"/>
          <w:sz w:val="24"/>
          <w:szCs w:val="24"/>
          <w:shd w:val="clear" w:fill="F0F2F5"/>
        </w:rPr>
        <w:t> What is the main problem the manager has to overcome? A problem has been defined as something that deviates from the normal. What is or should be normal in the case, and what is the deviation? Are there any subproblems that contribute to the main problem? What are the </w:t>
      </w:r>
      <w:r>
        <w:rPr>
          <w:rStyle w:val="5"/>
          <w:rFonts w:hint="default" w:ascii="Times New Roman" w:hAnsi="Times New Roman" w:eastAsia="Segoe UI Historic" w:cs="Times New Roman"/>
          <w:i w:val="0"/>
          <w:iCs w:val="0"/>
          <w:caps w:val="0"/>
          <w:color w:val="000000"/>
          <w:spacing w:val="0"/>
          <w:sz w:val="24"/>
          <w:szCs w:val="24"/>
          <w:shd w:val="clear" w:fill="F0F2F5"/>
        </w:rPr>
        <w:t>issues</w:t>
      </w:r>
      <w:r>
        <w:rPr>
          <w:rFonts w:hint="default" w:ascii="Times New Roman" w:hAnsi="Times New Roman" w:eastAsia="Segoe UI Historic" w:cs="Times New Roman"/>
          <w:i w:val="0"/>
          <w:iCs w:val="0"/>
          <w:caps w:val="0"/>
          <w:color w:val="000000"/>
          <w:spacing w:val="0"/>
          <w:sz w:val="24"/>
          <w:szCs w:val="24"/>
          <w:shd w:val="clear" w:fill="F0F2F5"/>
        </w:rPr>
        <w:t> at stake in the case? The teacher should also advise students that an obvious problem is not always the real problem, just as a symptom is not the disease itself.</w:t>
      </w:r>
    </w:p>
    <w:p w14:paraId="21272420">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Identify areas for consideration.</w:t>
      </w:r>
      <w:r>
        <w:rPr>
          <w:rFonts w:hint="default" w:ascii="Times New Roman" w:hAnsi="Times New Roman" w:eastAsia="Segoe UI Historic" w:cs="Times New Roman"/>
          <w:i w:val="0"/>
          <w:iCs w:val="0"/>
          <w:caps w:val="0"/>
          <w:color w:val="000000"/>
          <w:spacing w:val="0"/>
          <w:sz w:val="24"/>
          <w:szCs w:val="24"/>
          <w:shd w:val="clear" w:fill="F0F2F5"/>
        </w:rPr>
        <w:t> “Areas” are usually business or economic factors that are important and have a bearing on the problem, or could affect possible solutions. The student should put his “thinking cap” on, identify what he considers relevant, and state his reason for considering a particular factor relevant or important. It is not enough merely to give a listing of factors indicated in the case — anybody can do that. The student should be able to state why it is relevant and important, and why another factor is not.</w:t>
      </w:r>
    </w:p>
    <w:p w14:paraId="382A652B">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Determine alternative courses of action.</w:t>
      </w:r>
      <w:r>
        <w:rPr>
          <w:rFonts w:hint="default" w:ascii="Times New Roman" w:hAnsi="Times New Roman" w:eastAsia="Segoe UI Historic" w:cs="Times New Roman"/>
          <w:i w:val="0"/>
          <w:iCs w:val="0"/>
          <w:caps w:val="0"/>
          <w:color w:val="000000"/>
          <w:spacing w:val="0"/>
          <w:sz w:val="24"/>
          <w:szCs w:val="24"/>
          <w:shd w:val="clear" w:fill="F0F2F5"/>
        </w:rPr>
        <w:t> These are two or three or more courses of action that could solve the problem or lead eventually to a solution. The student should state the pros and cons of each course of action. He should marshall the arguments for and against each. He should also give the possible consequences of taking each course of action. The teacher should caution the student against solving a problem by creating another — perhaps bigger — problem.</w:t>
      </w:r>
    </w:p>
    <w:p w14:paraId="2D5DEDFA">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Choose the course of action that leads to a solution.</w:t>
      </w:r>
      <w:r>
        <w:rPr>
          <w:rFonts w:hint="default" w:ascii="Times New Roman" w:hAnsi="Times New Roman" w:eastAsia="Segoe UI Historic" w:cs="Times New Roman"/>
          <w:i w:val="0"/>
          <w:iCs w:val="0"/>
          <w:caps w:val="0"/>
          <w:color w:val="000000"/>
          <w:spacing w:val="0"/>
          <w:sz w:val="24"/>
          <w:szCs w:val="24"/>
          <w:shd w:val="clear" w:fill="F0F2F5"/>
        </w:rPr>
        <w:t> Among the alternatives previously identified, which course of action would solve the problem best? Sometimes the action chosen may not directly solve the problem, but could lead to a possible solution. This should be recognized as valid and, often, the realistic way to attack a problem. The teacher should encourage students to give </w:t>
      </w:r>
      <w:r>
        <w:rPr>
          <w:rStyle w:val="5"/>
          <w:rFonts w:hint="default" w:ascii="Times New Roman" w:hAnsi="Times New Roman" w:eastAsia="Segoe UI Historic" w:cs="Times New Roman"/>
          <w:i w:val="0"/>
          <w:iCs w:val="0"/>
          <w:caps w:val="0"/>
          <w:color w:val="000000"/>
          <w:spacing w:val="0"/>
          <w:sz w:val="24"/>
          <w:szCs w:val="24"/>
          <w:shd w:val="clear" w:fill="F0F2F5"/>
        </w:rPr>
        <w:t>creative</w:t>
      </w:r>
      <w:r>
        <w:rPr>
          <w:rFonts w:hint="default" w:ascii="Times New Roman" w:hAnsi="Times New Roman" w:eastAsia="Segoe UI Historic" w:cs="Times New Roman"/>
          <w:i w:val="0"/>
          <w:iCs w:val="0"/>
          <w:caps w:val="0"/>
          <w:color w:val="000000"/>
          <w:spacing w:val="0"/>
          <w:sz w:val="24"/>
          <w:szCs w:val="24"/>
          <w:shd w:val="clear" w:fill="F0F2F5"/>
        </w:rPr>
        <w:t> solutions. An “obvious” solution is not necessarily the correct one.</w:t>
      </w:r>
    </w:p>
    <w:p w14:paraId="437B03CB">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50389C91">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Thus, the short cases at the end of each chapter should make for a lively discussion of the principles and practices outlined in the chapter. Cases may be assigned to individuals, and once in a while (but not too often!) the teacher should assign cases for </w:t>
      </w:r>
      <w:r>
        <w:rPr>
          <w:rStyle w:val="5"/>
          <w:rFonts w:hint="default" w:ascii="Times New Roman" w:hAnsi="Times New Roman" w:eastAsia="Segoe UI Historic" w:cs="Times New Roman"/>
          <w:i w:val="0"/>
          <w:iCs w:val="0"/>
          <w:caps w:val="0"/>
          <w:color w:val="000000"/>
          <w:spacing w:val="0"/>
          <w:sz w:val="24"/>
          <w:szCs w:val="24"/>
          <w:shd w:val="clear" w:fill="F0F2F5"/>
        </w:rPr>
        <w:t>group discussion</w:t>
      </w:r>
      <w:r>
        <w:rPr>
          <w:rFonts w:hint="default" w:ascii="Times New Roman" w:hAnsi="Times New Roman" w:eastAsia="Segoe UI Historic" w:cs="Times New Roman"/>
          <w:i w:val="0"/>
          <w:iCs w:val="0"/>
          <w:caps w:val="0"/>
          <w:color w:val="000000"/>
          <w:spacing w:val="0"/>
          <w:sz w:val="24"/>
          <w:szCs w:val="24"/>
          <w:shd w:val="clear" w:fill="F0F2F5"/>
        </w:rPr>
        <w:t> and solution, with perhaps two groups being asked to compete in class.</w:t>
      </w:r>
    </w:p>
    <w:p w14:paraId="41BE857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5A4863B">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Each chapter has a summary and a list of exercises which can be assigned for class reporting by individual students.</w:t>
      </w:r>
    </w:p>
    <w:p w14:paraId="4159CF1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032275B">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appendices section is made up of readings from various sources that help to enrich the basic text.</w:t>
      </w:r>
    </w:p>
    <w:p w14:paraId="38A9539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57F0502">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 bibliography is also given at the end of the book. The teacher has the option of assigning some of the listed texts for term papers or for class discussion.</w:t>
      </w:r>
    </w:p>
    <w:p w14:paraId="42A37A2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ED57FC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2480EF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A01497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A74C4D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7537B2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0D1054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B733F4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8982EA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3BBC30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DCBB66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0B9AC5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5E631C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80CCCD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94B310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10E40E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318753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8B53379">
      <w:pPr>
        <w:jc w:val="both"/>
        <w:rPr>
          <w:rFonts w:hint="default" w:ascii="Times New Roman" w:hAnsi="Times New Roman" w:eastAsia="Segoe UI Historic" w:cs="Times New Roman"/>
          <w:i w:val="0"/>
          <w:iCs w:val="0"/>
          <w:caps w:val="0"/>
          <w:color w:val="000000"/>
          <w:spacing w:val="0"/>
          <w:sz w:val="24"/>
          <w:szCs w:val="24"/>
          <w:shd w:val="clear" w:fill="F0F2F5"/>
        </w:rPr>
      </w:pPr>
    </w:p>
    <w:p w14:paraId="22C6BC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jc w:val="center"/>
        <w:rPr>
          <w:rStyle w:val="7"/>
          <w:rFonts w:hint="default" w:ascii="Times New Roman" w:hAnsi="Times New Roman" w:eastAsia="Segoe UI Historic" w:cs="Times New Roman"/>
          <w:b/>
          <w:bCs/>
          <w:i w:val="0"/>
          <w:iCs w:val="0"/>
          <w:caps w:val="0"/>
          <w:color w:val="000000"/>
          <w:spacing w:val="0"/>
          <w:sz w:val="28"/>
          <w:szCs w:val="28"/>
          <w:shd w:val="clear" w:fill="F0F2F5"/>
        </w:rPr>
      </w:pPr>
      <w:r>
        <w:rPr>
          <w:rStyle w:val="7"/>
          <w:rFonts w:hint="default" w:ascii="Times New Roman" w:hAnsi="Times New Roman" w:eastAsia="Segoe UI Historic" w:cs="Times New Roman"/>
          <w:b/>
          <w:bCs/>
          <w:i w:val="0"/>
          <w:iCs w:val="0"/>
          <w:caps w:val="0"/>
          <w:color w:val="000000"/>
          <w:spacing w:val="0"/>
          <w:sz w:val="28"/>
          <w:szCs w:val="28"/>
          <w:shd w:val="clear" w:fill="F0F2F5"/>
        </w:rPr>
        <w:t>Chapter 1</w:t>
      </w:r>
    </w:p>
    <w:p w14:paraId="4041C4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jc w:val="center"/>
        <w:rPr>
          <w:rFonts w:hint="default" w:ascii="Times New Roman" w:hAnsi="Times New Roman" w:eastAsia="Segoe UI Historic" w:cs="Times New Roman"/>
          <w:i w:val="0"/>
          <w:iCs w:val="0"/>
          <w:caps w:val="0"/>
          <w:color w:val="000000"/>
          <w:spacing w:val="0"/>
          <w:sz w:val="28"/>
          <w:szCs w:val="28"/>
        </w:rPr>
      </w:pPr>
      <w:r>
        <w:rPr>
          <w:rStyle w:val="7"/>
          <w:rFonts w:hint="default" w:ascii="Times New Roman" w:hAnsi="Times New Roman" w:eastAsia="Segoe UI Historic" w:cs="Times New Roman"/>
          <w:b/>
          <w:bCs/>
          <w:i w:val="0"/>
          <w:iCs w:val="0"/>
          <w:caps w:val="0"/>
          <w:color w:val="000000"/>
          <w:spacing w:val="0"/>
          <w:sz w:val="28"/>
          <w:szCs w:val="28"/>
          <w:shd w:val="clear" w:fill="F0F2F5"/>
        </w:rPr>
        <w:t>Analyzing the Business Environment</w:t>
      </w:r>
    </w:p>
    <w:p w14:paraId="327E4DF7">
      <w:pPr>
        <w:jc w:val="both"/>
        <w:rPr>
          <w:rFonts w:hint="default" w:ascii="Times New Roman" w:hAnsi="Times New Roman" w:eastAsia="Segoe UI Historic" w:cs="Times New Roman"/>
          <w:i w:val="0"/>
          <w:iCs w:val="0"/>
          <w:caps w:val="0"/>
          <w:color w:val="000000"/>
          <w:spacing w:val="0"/>
          <w:sz w:val="24"/>
          <w:szCs w:val="24"/>
          <w:shd w:val="clear" w:fill="F0F2F5"/>
        </w:rPr>
      </w:pPr>
    </w:p>
    <w:p w14:paraId="3409A80B">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viability of a business is constantly under attack: if not from competitors, then certainly from the environment. Economic forces tend to dry up long-established markets. Shifts in the political balance among nations (and within nations) create chaos in the marketplace. New technology makes products and production processes obsolete. Changing social customs and tastes lead to disappearance of markets. The business environment is a harsh, unrelenting arena, and those in charge of marketing management dare ignore it only at their peril.</w:t>
      </w:r>
    </w:p>
    <w:p w14:paraId="7FD4BB7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4C4DC9E">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energy crisis is an example of an economic force with quite an impact. When the Organization of Petroleum Exporting Countries (OPEC) quadrupled oil prices in 1973, over 2,000 Japanese firms were reported to have gone bankrupt. The American automotive industry laid off 250,000 workers. Developing countries paid out a substantial amount of their hard-earned foreign exchange. The crisis has had a wrenching effect on the economy of the whole world, and the end is not yet in sight.</w:t>
      </w:r>
    </w:p>
    <w:p w14:paraId="62D0113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CA84595">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Recognition of the People’s Republic of China by the United States and Japan is a shift in the geopolitical balance that created, at least initially, problems for Taiwan and her businessmen.</w:t>
      </w:r>
    </w:p>
    <w:p w14:paraId="6C65AC8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1EE3FE3">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fighting between Christian guerillas supported by Israel and Moslems backed by Syria reduced the once thriving city of Beirut into rubble — a case of internal and external political forces intermingling to destroy an entire economy and the markets within.</w:t>
      </w:r>
    </w:p>
    <w:p w14:paraId="5245CEE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518983A">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development of transistors made radio tubes obsolete, and transistors in turn were rendered obsolete by integrated circuits. Such technological changes may lead to bankruptcy for companies that fail to anticipate them.</w:t>
      </w:r>
    </w:p>
    <w:p w14:paraId="04B50C6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11B97FD">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However, while the business environment is often harsh and unyielding, it is at the same time a continuing well-spring of marketing opportunities. New markets are created, ongoing markets flourish, depending on how vigorously companies interact with the ever-changing environment.</w:t>
      </w:r>
    </w:p>
    <w:p w14:paraId="4F2ECA3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358C102">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 xml:space="preserve">The energy crisis has developed opportunities for firms producing nuclear power stations, geothermal equipment, and solar energy systems. It is even reviving interest in railroads, which were once rendered moribund by the trucking industry. The rise in gold prices (from $35 to as high as $850 per ounce) has revitalized mining. Friendship established between the United States and China has opened opportunities from hotel construction to textile production to machinery and equipment manufacturing. While the growth in worldwide demand for Levi’s jeans initially posed a threat to high fashion, it has simultaneously created an entirely new youth market for the garments industry and stimulated development of yet another market </w:t>
      </w:r>
      <w:r>
        <w:rPr>
          <w:rFonts w:hint="default" w:ascii="Times New Roman" w:hAnsi="Times New Roman" w:eastAsia="Segoe UI Historic" w:cs="Times New Roman"/>
          <w:i w:val="0"/>
          <w:iCs w:val="0"/>
          <w:caps w:val="0"/>
          <w:color w:val="000000"/>
          <w:spacing w:val="0"/>
          <w:sz w:val="24"/>
          <w:szCs w:val="24"/>
          <w:shd w:val="clear" w:fill="F0F2F5"/>
          <w:lang w:val="en-PH"/>
        </w:rPr>
        <w:t>t</w:t>
      </w:r>
      <w:r>
        <w:rPr>
          <w:rFonts w:hint="default" w:ascii="Times New Roman" w:hAnsi="Times New Roman" w:eastAsia="Segoe UI Historic" w:cs="Times New Roman"/>
          <w:i w:val="0"/>
          <w:iCs w:val="0"/>
          <w:caps w:val="0"/>
          <w:color w:val="000000"/>
          <w:spacing w:val="0"/>
          <w:sz w:val="24"/>
          <w:szCs w:val="24"/>
          <w:shd w:val="clear" w:fill="F0F2F5"/>
        </w:rPr>
        <w:t>he ready-to-wear (RTW) market. Revolutionary developments in the electronics industry are leading to all sorts of markets, from digital watches to low-priced calculators, mini-computers, teaching aids (such as Texas Instruments’ Speak and Spell), electronic entertainment products, and even medical care equipment.</w:t>
      </w:r>
    </w:p>
    <w:p w14:paraId="57A8910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5"/>
          <w:rFonts w:hint="default" w:ascii="Times New Roman" w:hAnsi="Times New Roman" w:eastAsia="Segoe UI Historic" w:cs="Times New Roman"/>
          <w:i w:val="0"/>
          <w:iCs w:val="0"/>
          <w:caps w:val="0"/>
          <w:color w:val="000000"/>
          <w:spacing w:val="0"/>
          <w:sz w:val="24"/>
          <w:szCs w:val="24"/>
          <w:shd w:val="clear" w:fill="F0F2F5"/>
        </w:rPr>
        <w:t>The business environment is at once both threat and opportunity.</w:t>
      </w:r>
      <w:r>
        <w:rPr>
          <w:rFonts w:hint="default" w:ascii="Times New Roman" w:hAnsi="Times New Roman" w:eastAsia="Segoe UI Historic" w:cs="Times New Roman"/>
          <w:i w:val="0"/>
          <w:iCs w:val="0"/>
          <w:caps w:val="0"/>
          <w:color w:val="000000"/>
          <w:spacing w:val="0"/>
          <w:sz w:val="24"/>
          <w:szCs w:val="24"/>
          <w:shd w:val="clear" w:fill="F0F2F5"/>
        </w:rPr>
        <w:t> The trick for the businessman lies in sniffing out trends, and anticipating, before competitors do, where the wind blows next.</w:t>
      </w:r>
    </w:p>
    <w:p w14:paraId="6AE1681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A74835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72CC2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cs="Times New Roman"/>
          <w:b/>
          <w:bCs/>
          <w:i w:val="0"/>
          <w:iCs w:val="0"/>
          <w:caps w:val="0"/>
          <w:color w:val="000000"/>
          <w:spacing w:val="0"/>
          <w:sz w:val="24"/>
          <w:szCs w:val="24"/>
          <w:shd w:val="clear" w:fill="F0F2F5"/>
        </w:rPr>
        <w:t xml:space="preserve">MARKETING MANAGEMENT </w:t>
      </w:r>
    </w:p>
    <w:p w14:paraId="3D3EC57D">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lang w:val="en-PH"/>
        </w:rPr>
        <w:tab/>
      </w:r>
      <w:r>
        <w:rPr>
          <w:rFonts w:hint="default" w:ascii="Times New Roman" w:hAnsi="Times New Roman" w:eastAsia="Segoe UI Historic" w:cs="Times New Roman"/>
          <w:i w:val="0"/>
          <w:iCs w:val="0"/>
          <w:caps w:val="0"/>
          <w:color w:val="000000"/>
          <w:spacing w:val="0"/>
          <w:sz w:val="24"/>
          <w:szCs w:val="24"/>
          <w:shd w:val="clear" w:fill="F0F2F5"/>
        </w:rPr>
        <w:t>The development of transistors made radio tubes obsolete, and transistors in turn were rendered obsolete by integrated circuits. Such technological changes may lead to bankruptcy for companies that fail to anticipate them.</w:t>
      </w:r>
    </w:p>
    <w:p w14:paraId="32A3623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3799637">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However, while the business environment is often harsh and unyielding, it is at the same time a continuing well-spring of marketing opportunities. New markets are created, ongoing markets flourish, depending on how vigorously companies interact with the ever-changing environment.</w:t>
      </w:r>
    </w:p>
    <w:p w14:paraId="5B84149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44AD926">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energy crisis has developed opportunities for firms producing nuclear power stations, geothermal equipment, and solar energy systems. It is even reviving interest in railroads, which were once rendered moribund by the trucking industry. The rise in gold prices (from $35 to as high as $850 per ounce) has revitalized mining. Friendship established between the United States and China has opened opportunities from hotel construction to textile production to machinery and equipment manufacturing. While the growth in worldwide demand for Levi’s jeans initially posed a threat to high fashion, it has simultaneously created an entirely new youth market for the garments industry and stimulated development of yet another market the ready-to-wear (RTW) market. Revolutionary developments in the electronics industry are leading to all sorts of markets, from digital watches to low-priced calculators, mini-computers, teaching aids (such as Texas Instruments’ Speak and Spell), electronic entertainment products, and even medical care equipment.</w:t>
      </w:r>
    </w:p>
    <w:p w14:paraId="5267DDAD">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19F4BB3">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Style w:val="5"/>
          <w:rFonts w:hint="default" w:ascii="Times New Roman" w:hAnsi="Times New Roman" w:eastAsia="Segoe UI Historic" w:cs="Times New Roman"/>
          <w:i w:val="0"/>
          <w:iCs w:val="0"/>
          <w:caps w:val="0"/>
          <w:color w:val="000000"/>
          <w:spacing w:val="0"/>
          <w:sz w:val="24"/>
          <w:szCs w:val="24"/>
          <w:shd w:val="clear" w:fill="F0F2F5"/>
        </w:rPr>
        <w:t>The business environment is at once both threat and opportunity.</w:t>
      </w:r>
      <w:r>
        <w:rPr>
          <w:rFonts w:hint="default" w:ascii="Times New Roman" w:hAnsi="Times New Roman" w:eastAsia="Segoe UI Historic" w:cs="Times New Roman"/>
          <w:i w:val="0"/>
          <w:iCs w:val="0"/>
          <w:caps w:val="0"/>
          <w:color w:val="000000"/>
          <w:spacing w:val="0"/>
          <w:sz w:val="24"/>
          <w:szCs w:val="24"/>
          <w:shd w:val="clear" w:fill="F0F2F5"/>
        </w:rPr>
        <w:t> The trick for the businessman lies in sniffing out trends, and anticipating, before competitors do, where the wind blows next.</w:t>
      </w:r>
    </w:p>
    <w:p w14:paraId="142CAD8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7C3D01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C15F60E">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8"/>
          <w:szCs w:val="28"/>
          <w:shd w:val="clear" w:fill="F0F2F5"/>
        </w:rPr>
      </w:pPr>
      <w:r>
        <w:rPr>
          <w:rStyle w:val="7"/>
          <w:rFonts w:hint="default" w:ascii="Times New Roman" w:hAnsi="Times New Roman" w:eastAsia="Segoe UI Historic" w:cs="Times New Roman"/>
          <w:b/>
          <w:bCs/>
          <w:i w:val="0"/>
          <w:iCs w:val="0"/>
          <w:caps w:val="0"/>
          <w:color w:val="000000"/>
          <w:spacing w:val="0"/>
          <w:sz w:val="28"/>
          <w:szCs w:val="28"/>
          <w:shd w:val="clear" w:fill="F0F2F5"/>
        </w:rPr>
        <w:t>The Firm</w:t>
      </w:r>
      <w:r>
        <w:rPr>
          <w:rStyle w:val="7"/>
          <w:rFonts w:hint="default" w:ascii="Times New Roman" w:hAnsi="Times New Roman" w:eastAsia="Segoe UI Historic" w:cs="Times New Roman"/>
          <w:b/>
          <w:bCs/>
          <w:i w:val="0"/>
          <w:iCs w:val="0"/>
          <w:caps w:val="0"/>
          <w:color w:val="000000"/>
          <w:spacing w:val="0"/>
          <w:sz w:val="28"/>
          <w:szCs w:val="28"/>
          <w:shd w:val="clear" w:fill="F0F2F5"/>
          <w:lang w:val="en-PH"/>
        </w:rPr>
        <w:t xml:space="preserve"> </w:t>
      </w:r>
      <w:r>
        <w:rPr>
          <w:rStyle w:val="7"/>
          <w:rFonts w:hint="default" w:ascii="Times New Roman" w:hAnsi="Times New Roman" w:eastAsia="Segoe UI Historic" w:cs="Times New Roman"/>
          <w:b/>
          <w:bCs/>
          <w:i w:val="0"/>
          <w:iCs w:val="0"/>
          <w:caps w:val="0"/>
          <w:color w:val="000000"/>
          <w:spacing w:val="0"/>
          <w:sz w:val="28"/>
          <w:szCs w:val="28"/>
          <w:shd w:val="clear" w:fill="F0F2F5"/>
        </w:rPr>
        <w:t>in the Total Environment</w:t>
      </w:r>
    </w:p>
    <w:p w14:paraId="62F3BD05">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8"/>
          <w:szCs w:val="28"/>
          <w:shd w:val="clear" w:fill="F0F2F5"/>
        </w:rPr>
      </w:pPr>
    </w:p>
    <w:p w14:paraId="2AD9CA98">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Managers will find it useful to have a frame of reference to be able to analyze the ever-changing environment in a systematic and disciplined manner, as well as to “sniff out” trends and opportunities.</w:t>
      </w:r>
    </w:p>
    <w:p w14:paraId="699BC7F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1B964B9">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lang w:val="en-PH"/>
        </w:rPr>
      </w:pPr>
      <w:r>
        <w:rPr>
          <w:rFonts w:hint="default" w:ascii="Times New Roman" w:hAnsi="Times New Roman" w:eastAsia="Segoe UI Historic" w:cs="Times New Roman"/>
          <w:i w:val="0"/>
          <w:iCs w:val="0"/>
          <w:caps w:val="0"/>
          <w:color w:val="000000"/>
          <w:spacing w:val="0"/>
          <w:sz w:val="24"/>
          <w:szCs w:val="24"/>
          <w:shd w:val="clear" w:fill="F0F2F5"/>
        </w:rPr>
        <w:t>The first thing to do is to view the firm within the context of its </w:t>
      </w:r>
      <w:r>
        <w:rPr>
          <w:rStyle w:val="5"/>
          <w:rFonts w:hint="default" w:ascii="Times New Roman" w:hAnsi="Times New Roman" w:eastAsia="Segoe UI Historic" w:cs="Times New Roman"/>
          <w:i w:val="0"/>
          <w:iCs w:val="0"/>
          <w:caps w:val="0"/>
          <w:color w:val="000000"/>
          <w:spacing w:val="0"/>
          <w:sz w:val="24"/>
          <w:szCs w:val="24"/>
          <w:shd w:val="clear" w:fill="F0F2F5"/>
        </w:rPr>
        <w:t>total</w:t>
      </w:r>
      <w:r>
        <w:rPr>
          <w:rFonts w:hint="default" w:ascii="Times New Roman" w:hAnsi="Times New Roman" w:eastAsia="Segoe UI Historic" w:cs="Times New Roman"/>
          <w:i w:val="0"/>
          <w:iCs w:val="0"/>
          <w:caps w:val="0"/>
          <w:color w:val="000000"/>
          <w:spacing w:val="0"/>
          <w:sz w:val="24"/>
          <w:szCs w:val="24"/>
          <w:shd w:val="clear" w:fill="F0F2F5"/>
        </w:rPr>
        <w:t> environment. This could be done by imagining the firm as a biological organism, say an amoeba that has to survive its surrounding “soup,” or, to vary the metaphor, view it as a ship riding out a storm at sea. The firm will be able to survive (and grow) only if it keeps itself continuously </w:t>
      </w:r>
      <w:r>
        <w:rPr>
          <w:rStyle w:val="5"/>
          <w:rFonts w:hint="default" w:ascii="Times New Roman" w:hAnsi="Times New Roman" w:eastAsia="Segoe UI Historic" w:cs="Times New Roman"/>
          <w:i w:val="0"/>
          <w:iCs w:val="0"/>
          <w:caps w:val="0"/>
          <w:color w:val="000000"/>
          <w:spacing w:val="0"/>
          <w:sz w:val="24"/>
          <w:szCs w:val="24"/>
          <w:shd w:val="clear" w:fill="F0F2F5"/>
        </w:rPr>
        <w:t>aware</w:t>
      </w:r>
      <w:r>
        <w:rPr>
          <w:rFonts w:hint="default" w:ascii="Times New Roman" w:hAnsi="Times New Roman" w:eastAsia="Segoe UI Historic" w:cs="Times New Roman"/>
          <w:i w:val="0"/>
          <w:iCs w:val="0"/>
          <w:caps w:val="0"/>
          <w:color w:val="000000"/>
          <w:spacing w:val="0"/>
          <w:sz w:val="24"/>
          <w:szCs w:val="24"/>
          <w:shd w:val="clear" w:fill="F0F2F5"/>
        </w:rPr>
        <w:t> of the environmental forces impinging upon it and, like the amoeba, adapt to them or, like the ship, ride out the stor</w:t>
      </w:r>
      <w:r>
        <w:rPr>
          <w:rFonts w:hint="default" w:ascii="Times New Roman" w:hAnsi="Times New Roman" w:eastAsia="Segoe UI Historic" w:cs="Times New Roman"/>
          <w:i w:val="0"/>
          <w:iCs w:val="0"/>
          <w:caps w:val="0"/>
          <w:color w:val="000000"/>
          <w:spacing w:val="0"/>
          <w:sz w:val="24"/>
          <w:szCs w:val="24"/>
          <w:shd w:val="clear" w:fill="F0F2F5"/>
          <w:lang w:val="en-PH"/>
        </w:rPr>
        <w:t>m.</w:t>
      </w:r>
    </w:p>
    <w:p w14:paraId="7FD8DE9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PH"/>
        </w:rPr>
      </w:pPr>
    </w:p>
    <w:p w14:paraId="1EC5F74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lang w:val="en-PH"/>
        </w:rPr>
      </w:pPr>
    </w:p>
    <w:p w14:paraId="756B25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Style w:val="7"/>
          <w:rFonts w:hint="default" w:ascii="Times New Roman" w:hAnsi="Times New Roman" w:cs="Times New Roman"/>
          <w:b/>
          <w:bCs/>
          <w:i w:val="0"/>
          <w:iCs w:val="0"/>
          <w:caps w:val="0"/>
          <w:color w:val="000000"/>
          <w:spacing w:val="0"/>
          <w:sz w:val="24"/>
          <w:szCs w:val="24"/>
          <w:shd w:val="clear" w:fill="F0F2F5"/>
        </w:rPr>
      </w:pPr>
      <w:r>
        <w:rPr>
          <w:rStyle w:val="7"/>
          <w:rFonts w:hint="default" w:ascii="Times New Roman" w:hAnsi="Times New Roman" w:cs="Times New Roman"/>
          <w:b/>
          <w:bCs/>
          <w:i w:val="0"/>
          <w:iCs w:val="0"/>
          <w:caps w:val="0"/>
          <w:color w:val="000000"/>
          <w:spacing w:val="0"/>
          <w:sz w:val="24"/>
          <w:szCs w:val="24"/>
          <w:shd w:val="clear" w:fill="F0F2F5"/>
        </w:rPr>
        <w:t>BUSINESS ENVIRONMENT</w:t>
      </w:r>
    </w:p>
    <w:p w14:paraId="060A6D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Segoe UI Historic" w:cs="Times New Roman"/>
          <w:b w:val="0"/>
          <w:bCs w:val="0"/>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lang w:val="en-PH"/>
        </w:rPr>
        <w:tab/>
      </w:r>
      <w:bookmarkStart w:id="0" w:name="_GoBack"/>
      <w:bookmarkEnd w:id="0"/>
      <w:r>
        <w:rPr>
          <w:rFonts w:hint="default" w:ascii="Times New Roman" w:hAnsi="Times New Roman" w:eastAsia="Segoe UI Historic" w:cs="Times New Roman"/>
          <w:b w:val="0"/>
          <w:bCs w:val="0"/>
          <w:i w:val="0"/>
          <w:iCs w:val="0"/>
          <w:caps w:val="0"/>
          <w:color w:val="000000"/>
          <w:spacing w:val="0"/>
          <w:sz w:val="24"/>
          <w:szCs w:val="24"/>
          <w:shd w:val="clear" w:fill="F0F2F5"/>
        </w:rPr>
        <w:t>The next step is to keep track of the major forces in the environment and analyze them according to distinct categories. Each of these forces must be monitored, and attempts made to discern how each force moves. There are two sets of forces crowding on the firm — the internal and the external.</w:t>
      </w:r>
    </w:p>
    <w:p w14:paraId="4EBEF980">
      <w:pPr>
        <w:rPr>
          <w:rFonts w:hint="default"/>
        </w:rPr>
      </w:pPr>
    </w:p>
    <w:p w14:paraId="29C8A58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b/>
          <w:bCs/>
          <w:i w:val="0"/>
          <w:iCs w:val="0"/>
          <w:caps w:val="0"/>
          <w:color w:val="000000"/>
          <w:spacing w:val="0"/>
          <w:sz w:val="24"/>
          <w:szCs w:val="24"/>
        </w:rPr>
      </w:pPr>
      <w:r>
        <w:rPr>
          <w:rFonts w:hint="default" w:ascii="Times New Roman" w:hAnsi="Times New Roman" w:eastAsia="Segoe UI Historic" w:cs="Times New Roman"/>
          <w:b/>
          <w:bCs/>
          <w:i w:val="0"/>
          <w:iCs w:val="0"/>
          <w:caps w:val="0"/>
          <w:color w:val="000000"/>
          <w:spacing w:val="0"/>
          <w:sz w:val="24"/>
          <w:szCs w:val="24"/>
          <w:shd w:val="clear" w:fill="F0F2F5"/>
        </w:rPr>
        <w:t>The </w:t>
      </w:r>
      <w:r>
        <w:rPr>
          <w:rStyle w:val="5"/>
          <w:rFonts w:hint="default" w:ascii="Times New Roman" w:hAnsi="Times New Roman" w:eastAsia="Segoe UI Historic" w:cs="Times New Roman"/>
          <w:b/>
          <w:bCs/>
          <w:i w:val="0"/>
          <w:iCs w:val="0"/>
          <w:caps w:val="0"/>
          <w:color w:val="000000"/>
          <w:spacing w:val="0"/>
          <w:sz w:val="24"/>
          <w:szCs w:val="24"/>
          <w:shd w:val="clear" w:fill="F0F2F5"/>
        </w:rPr>
        <w:t>internal</w:t>
      </w:r>
      <w:r>
        <w:rPr>
          <w:rFonts w:hint="default" w:ascii="Times New Roman" w:hAnsi="Times New Roman" w:eastAsia="Segoe UI Historic" w:cs="Times New Roman"/>
          <w:b/>
          <w:bCs/>
          <w:i w:val="0"/>
          <w:iCs w:val="0"/>
          <w:caps w:val="0"/>
          <w:color w:val="000000"/>
          <w:spacing w:val="0"/>
          <w:sz w:val="24"/>
          <w:szCs w:val="24"/>
          <w:shd w:val="clear" w:fill="F0F2F5"/>
        </w:rPr>
        <w:t> environment is made up of the</w:t>
      </w:r>
    </w:p>
    <w:p w14:paraId="670BD300">
      <w:pPr>
        <w:keepNext w:val="0"/>
        <w:keepLines w:val="0"/>
        <w:widowControl/>
        <w:numPr>
          <w:ilvl w:val="0"/>
          <w:numId w:val="4"/>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Board of directors,</w:t>
      </w:r>
    </w:p>
    <w:p w14:paraId="6A93F390">
      <w:pPr>
        <w:keepNext w:val="0"/>
        <w:keepLines w:val="0"/>
        <w:widowControl/>
        <w:numPr>
          <w:ilvl w:val="0"/>
          <w:numId w:val="4"/>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Top management,</w:t>
      </w:r>
    </w:p>
    <w:p w14:paraId="2242761D">
      <w:pPr>
        <w:keepNext w:val="0"/>
        <w:keepLines w:val="0"/>
        <w:widowControl/>
        <w:numPr>
          <w:ilvl w:val="0"/>
          <w:numId w:val="4"/>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Middle management,</w:t>
      </w:r>
    </w:p>
    <w:p w14:paraId="4DFEB0C8">
      <w:pPr>
        <w:keepNext w:val="0"/>
        <w:keepLines w:val="0"/>
        <w:widowControl/>
        <w:numPr>
          <w:ilvl w:val="0"/>
          <w:numId w:val="4"/>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Supervisors and rank and file personnel,</w:t>
      </w:r>
    </w:p>
    <w:p w14:paraId="60C5F7AF">
      <w:pPr>
        <w:keepNext w:val="0"/>
        <w:keepLines w:val="0"/>
        <w:widowControl/>
        <w:numPr>
          <w:ilvl w:val="0"/>
          <w:numId w:val="4"/>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 production system (including suppliers),</w:t>
      </w:r>
    </w:p>
    <w:p w14:paraId="77388CE2">
      <w:pPr>
        <w:keepNext w:val="0"/>
        <w:keepLines w:val="0"/>
        <w:widowControl/>
        <w:numPr>
          <w:ilvl w:val="0"/>
          <w:numId w:val="4"/>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 marketing system,</w:t>
      </w:r>
    </w:p>
    <w:p w14:paraId="5A6F25C3">
      <w:pPr>
        <w:keepNext w:val="0"/>
        <w:keepLines w:val="0"/>
        <w:widowControl/>
        <w:numPr>
          <w:ilvl w:val="0"/>
          <w:numId w:val="4"/>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 financial system,</w:t>
      </w:r>
    </w:p>
    <w:p w14:paraId="7929CD76">
      <w:pPr>
        <w:keepNext w:val="0"/>
        <w:keepLines w:val="0"/>
        <w:widowControl/>
        <w:numPr>
          <w:ilvl w:val="0"/>
          <w:numId w:val="4"/>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 rewards and sanctions system, and</w:t>
      </w:r>
    </w:p>
    <w:p w14:paraId="2EC2D548">
      <w:pPr>
        <w:keepNext w:val="0"/>
        <w:keepLines w:val="0"/>
        <w:widowControl/>
        <w:numPr>
          <w:ilvl w:val="0"/>
          <w:numId w:val="4"/>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Traditions of the firm.</w:t>
      </w:r>
    </w:p>
    <w:p w14:paraId="6142E399">
      <w:pPr>
        <w:keepNext w:val="0"/>
        <w:keepLines w:val="0"/>
        <w:widowControl/>
        <w:numPr>
          <w:numId w:val="0"/>
        </w:numPr>
        <w:suppressLineNumbers w:val="0"/>
        <w:pBdr>
          <w:top w:val="none" w:color="auto" w:sz="0" w:space="0"/>
          <w:bottom w:val="none" w:color="auto" w:sz="0" w:space="0"/>
        </w:pBdr>
        <w:spacing w:before="96" w:beforeAutospacing="0" w:after="96" w:afterAutospacing="0"/>
        <w:jc w:val="both"/>
        <w:rPr>
          <w:rFonts w:hint="default" w:ascii="Times New Roman" w:hAnsi="Times New Roman" w:cs="Times New Roman"/>
          <w:sz w:val="24"/>
          <w:szCs w:val="24"/>
        </w:rPr>
      </w:pPr>
    </w:p>
    <w:p w14:paraId="1123527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b/>
          <w:bCs/>
          <w:i w:val="0"/>
          <w:iCs w:val="0"/>
          <w:caps w:val="0"/>
          <w:color w:val="000000"/>
          <w:spacing w:val="0"/>
          <w:sz w:val="24"/>
          <w:szCs w:val="24"/>
        </w:rPr>
      </w:pPr>
      <w:r>
        <w:rPr>
          <w:rFonts w:hint="default" w:ascii="Times New Roman" w:hAnsi="Times New Roman" w:eastAsia="Segoe UI Historic" w:cs="Times New Roman"/>
          <w:b/>
          <w:bCs/>
          <w:i w:val="0"/>
          <w:iCs w:val="0"/>
          <w:caps w:val="0"/>
          <w:color w:val="000000"/>
          <w:spacing w:val="0"/>
          <w:sz w:val="24"/>
          <w:szCs w:val="24"/>
          <w:shd w:val="clear" w:fill="F0F2F5"/>
        </w:rPr>
        <w:t>The </w:t>
      </w:r>
      <w:r>
        <w:rPr>
          <w:rStyle w:val="5"/>
          <w:rFonts w:hint="default" w:ascii="Times New Roman" w:hAnsi="Times New Roman" w:eastAsia="Segoe UI Historic" w:cs="Times New Roman"/>
          <w:b/>
          <w:bCs/>
          <w:i w:val="0"/>
          <w:iCs w:val="0"/>
          <w:caps w:val="0"/>
          <w:color w:val="000000"/>
          <w:spacing w:val="0"/>
          <w:sz w:val="24"/>
          <w:szCs w:val="24"/>
          <w:shd w:val="clear" w:fill="F0F2F5"/>
        </w:rPr>
        <w:t>external</w:t>
      </w:r>
      <w:r>
        <w:rPr>
          <w:rFonts w:hint="default" w:ascii="Times New Roman" w:hAnsi="Times New Roman" w:eastAsia="Segoe UI Historic" w:cs="Times New Roman"/>
          <w:b/>
          <w:bCs/>
          <w:i w:val="0"/>
          <w:iCs w:val="0"/>
          <w:caps w:val="0"/>
          <w:color w:val="000000"/>
          <w:spacing w:val="0"/>
          <w:sz w:val="24"/>
          <w:szCs w:val="24"/>
          <w:shd w:val="clear" w:fill="F0F2F5"/>
        </w:rPr>
        <w:t> environment comprises</w:t>
      </w:r>
    </w:p>
    <w:p w14:paraId="5EFD6E54">
      <w:pPr>
        <w:keepNext w:val="0"/>
        <w:keepLines w:val="0"/>
        <w:widowControl/>
        <w:numPr>
          <w:ilvl w:val="0"/>
          <w:numId w:val="5"/>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Economic forces,</w:t>
      </w:r>
    </w:p>
    <w:p w14:paraId="6F0601C6">
      <w:pPr>
        <w:keepNext w:val="0"/>
        <w:keepLines w:val="0"/>
        <w:widowControl/>
        <w:numPr>
          <w:ilvl w:val="0"/>
          <w:numId w:val="5"/>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Sociocultural forces,</w:t>
      </w:r>
    </w:p>
    <w:p w14:paraId="33B88C5F">
      <w:pPr>
        <w:keepNext w:val="0"/>
        <w:keepLines w:val="0"/>
        <w:widowControl/>
        <w:numPr>
          <w:ilvl w:val="0"/>
          <w:numId w:val="5"/>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Politicolegal forces, and</w:t>
      </w:r>
    </w:p>
    <w:p w14:paraId="7B63B3FB">
      <w:pPr>
        <w:keepNext w:val="0"/>
        <w:keepLines w:val="0"/>
        <w:widowControl/>
        <w:numPr>
          <w:ilvl w:val="0"/>
          <w:numId w:val="5"/>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Technological forces.</w:t>
      </w:r>
    </w:p>
    <w:p w14:paraId="7FF8D1D7">
      <w:pPr>
        <w:jc w:val="both"/>
        <w:rPr>
          <w:rFonts w:hint="default" w:ascii="Times New Roman" w:hAnsi="Times New Roman" w:eastAsia="Segoe UI Historic" w:cs="Times New Roman"/>
          <w:i w:val="0"/>
          <w:iCs w:val="0"/>
          <w:caps w:val="0"/>
          <w:color w:val="000000"/>
          <w:spacing w:val="0"/>
          <w:sz w:val="24"/>
          <w:szCs w:val="24"/>
          <w:shd w:val="clear" w:fill="F0F2F5"/>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Historic">
    <w:panose1 w:val="020B0502040204020203"/>
    <w:charset w:val="00"/>
    <w:family w:val="auto"/>
    <w:pitch w:val="default"/>
    <w:sig w:usb0="800001EF" w:usb1="02000002" w:usb2="0060C080" w:usb3="00000002"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22A70B"/>
    <w:multiLevelType w:val="multilevel"/>
    <w:tmpl w:val="B122A70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D3E9BEE7"/>
    <w:multiLevelType w:val="multilevel"/>
    <w:tmpl w:val="D3E9BEE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176911F6"/>
    <w:multiLevelType w:val="multilevel"/>
    <w:tmpl w:val="176911F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1EFCF2FD"/>
    <w:multiLevelType w:val="multilevel"/>
    <w:tmpl w:val="1EFCF2F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63727772"/>
    <w:multiLevelType w:val="multilevel"/>
    <w:tmpl w:val="6372777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003541"/>
    <w:rsid w:val="39003541"/>
    <w:rsid w:val="72D46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Normal (Web)"/>
    <w:basedOn w:val="1"/>
    <w:qFormat/>
    <w:uiPriority w:val="0"/>
    <w:rPr>
      <w:sz w:val="24"/>
      <w:szCs w:val="24"/>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2181</Words>
  <Characters>11620</Characters>
  <Lines>0</Lines>
  <Paragraphs>0</Paragraphs>
  <TotalTime>8</TotalTime>
  <ScaleCrop>false</ScaleCrop>
  <LinksUpToDate>false</LinksUpToDate>
  <CharactersWithSpaces>13731</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2026-05-07T12:44:00Z</dcterms:created>
  <dc:creator>Rachelle Palting</dc:creator>
  <cp:lastModifiedBy>Rachelle Palting</cp:lastModifiedBy>
  <dcterms:modified xsi:type="dcterms:W3CDTF">2026-05-08T04:04:21Z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754DC26859FF40A7A69AB385348B64AE_11</vt:lpwstr>
  </property>
  <property fmtid="{D5CDD505-2E9C-101B-9397-08002B2CF9AE}" pid="4" name="KSOTemplateDocerSaveRecord">
    <vt:lpwstr>eyJoZGlkIjoiNTA5NTEwNTRiNmRlMzViNjU2ZmI3NDQyZTllYWRhNTAiLCJ1c2VySWQiOiI4ODEzNDQ4NzM0MzQ4In0=</vt:lpwstr>
  </property>
</Properties>
</file>