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01F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PREFACE</w:t>
      </w:r>
    </w:p>
    <w:p w14:paraId="1EF9289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0A6DC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Speech and oral communication has always been an essential part of our lives; with this in mind, </w:t>
      </w:r>
      <w:r>
        <w:rPr>
          <w:rStyle w:val="4"/>
          <w:rFonts w:hint="default" w:ascii="Times New Roman" w:hAnsi="Times New Roman" w:eastAsia="Segoe UI Historic" w:cs="Times New Roman"/>
          <w:i w:val="0"/>
          <w:iCs w:val="0"/>
          <w:caps w:val="0"/>
          <w:color w:val="000000"/>
          <w:spacing w:val="0"/>
          <w:sz w:val="24"/>
          <w:szCs w:val="24"/>
          <w:shd w:val="clear" w:fill="F0F2F5"/>
        </w:rPr>
        <w:t>Speak Successfully</w:t>
      </w:r>
      <w:r>
        <w:rPr>
          <w:rFonts w:hint="default" w:ascii="Times New Roman" w:hAnsi="Times New Roman" w:eastAsia="Segoe UI Historic" w:cs="Times New Roman"/>
          <w:i w:val="0"/>
          <w:iCs w:val="0"/>
          <w:caps w:val="0"/>
          <w:color w:val="000000"/>
          <w:spacing w:val="0"/>
          <w:sz w:val="24"/>
          <w:szCs w:val="24"/>
          <w:shd w:val="clear" w:fill="F0F2F5"/>
        </w:rPr>
        <w:t> was prepared. This book will equip you with necessary communication skills to achieve personal, academic, and professional success. Though </w:t>
      </w:r>
      <w:r>
        <w:rPr>
          <w:rStyle w:val="4"/>
          <w:rFonts w:hint="default" w:ascii="Times New Roman" w:hAnsi="Times New Roman" w:eastAsia="Segoe UI Historic" w:cs="Times New Roman"/>
          <w:i w:val="0"/>
          <w:iCs w:val="0"/>
          <w:caps w:val="0"/>
          <w:color w:val="000000"/>
          <w:spacing w:val="0"/>
          <w:sz w:val="24"/>
          <w:szCs w:val="24"/>
          <w:shd w:val="clear" w:fill="F0F2F5"/>
        </w:rPr>
        <w:t>Speak Successfully</w:t>
      </w:r>
      <w:r>
        <w:rPr>
          <w:rFonts w:hint="default" w:ascii="Times New Roman" w:hAnsi="Times New Roman" w:eastAsia="Segoe UI Historic" w:cs="Times New Roman"/>
          <w:i w:val="0"/>
          <w:iCs w:val="0"/>
          <w:caps w:val="0"/>
          <w:color w:val="000000"/>
          <w:spacing w:val="0"/>
          <w:sz w:val="24"/>
          <w:szCs w:val="24"/>
          <w:shd w:val="clear" w:fill="F0F2F5"/>
        </w:rPr>
        <w:t> is specifically made for college students, this book can also be a good resource for professionals.</w:t>
      </w:r>
    </w:p>
    <w:p w14:paraId="1C9FEA5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E13D6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4"/>
          <w:rFonts w:hint="default" w:ascii="Times New Roman" w:hAnsi="Times New Roman" w:eastAsia="Segoe UI Historic" w:cs="Times New Roman"/>
          <w:i w:val="0"/>
          <w:iCs w:val="0"/>
          <w:caps w:val="0"/>
          <w:color w:val="000000"/>
          <w:spacing w:val="0"/>
          <w:sz w:val="24"/>
          <w:szCs w:val="24"/>
          <w:shd w:val="clear" w:fill="F0F2F5"/>
        </w:rPr>
        <w:t>Speak Successfully! A Guide to Effective Speaking for College Students</w:t>
      </w:r>
      <w:r>
        <w:rPr>
          <w:rFonts w:hint="default" w:ascii="Times New Roman" w:hAnsi="Times New Roman" w:eastAsia="Segoe UI Historic" w:cs="Times New Roman"/>
          <w:i w:val="0"/>
          <w:iCs w:val="0"/>
          <w:caps w:val="0"/>
          <w:color w:val="000000"/>
          <w:spacing w:val="0"/>
          <w:sz w:val="24"/>
          <w:szCs w:val="24"/>
          <w:shd w:val="clear" w:fill="F0F2F5"/>
        </w:rPr>
        <w:t> uses a task-based approach, a proven effective approach to teaching and learning speech and oral communication. The task-based approach results from the advent of the functional views of language and communicative language teaching. Skehan (1998) suggests four defining criteria on task-based approach:</w:t>
      </w:r>
    </w:p>
    <w:p w14:paraId="2A6A700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06CB7A7">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meaning is primary;</w:t>
      </w:r>
    </w:p>
    <w:p w14:paraId="093E911F">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(2) there is a goal which needs to be worked towards;</w:t>
      </w:r>
    </w:p>
    <w:p w14:paraId="75D28AA4">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(3) the activity is outcome-evaluated; and</w:t>
      </w:r>
    </w:p>
    <w:p w14:paraId="2697797B">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(4) there is a real-world relationship.</w:t>
      </w:r>
    </w:p>
    <w:p w14:paraId="5344689B">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28F928D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Underpinned by task-based approach, </w:t>
      </w:r>
      <w:r>
        <w:rPr>
          <w:rStyle w:val="4"/>
          <w:rFonts w:hint="default" w:ascii="Times New Roman" w:hAnsi="Times New Roman" w:eastAsia="Segoe UI Historic" w:cs="Times New Roman"/>
          <w:i w:val="0"/>
          <w:iCs w:val="0"/>
          <w:caps w:val="0"/>
          <w:color w:val="000000"/>
          <w:spacing w:val="0"/>
          <w:sz w:val="24"/>
          <w:szCs w:val="24"/>
          <w:shd w:val="clear" w:fill="F0F2F5"/>
        </w:rPr>
        <w:t>Speak Successfully</w:t>
      </w:r>
      <w:r>
        <w:rPr>
          <w:rFonts w:hint="default" w:ascii="Times New Roman" w:hAnsi="Times New Roman" w:eastAsia="Segoe UI Historic" w:cs="Times New Roman"/>
          <w:i w:val="0"/>
          <w:iCs w:val="0"/>
          <w:caps w:val="0"/>
          <w:color w:val="000000"/>
          <w:spacing w:val="0"/>
          <w:sz w:val="24"/>
          <w:szCs w:val="24"/>
          <w:shd w:val="clear" w:fill="F0F2F5"/>
        </w:rPr>
        <w:t> provides learners confidence in trying out whatever language they know; provides learners experience of spontaneous interaction; provides learners the chance to benefit from noticing how others express similar meanings; provides learners chances for negotiating turns to speak; engages learners in using language purposefully and cooperatively; allows learners to participate in a complete interaction, not just one-off sentences; provides learners chances to try out communication strategies; and develops learners’ confidence that they can achieve communicative goals (Willis, 1996).</w:t>
      </w:r>
    </w:p>
    <w:p w14:paraId="0709FC4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7E7EB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ensure that learning and skill acquisition are achieved, </w:t>
      </w:r>
      <w:r>
        <w:rPr>
          <w:rStyle w:val="4"/>
          <w:rFonts w:hint="default" w:ascii="Times New Roman" w:hAnsi="Times New Roman" w:eastAsia="Segoe UI Historic" w:cs="Times New Roman"/>
          <w:i w:val="0"/>
          <w:iCs w:val="0"/>
          <w:caps w:val="0"/>
          <w:color w:val="000000"/>
          <w:spacing w:val="0"/>
          <w:sz w:val="24"/>
          <w:szCs w:val="24"/>
          <w:shd w:val="clear" w:fill="F0F2F5"/>
        </w:rPr>
        <w:t>Speak Successfully</w:t>
      </w:r>
      <w:r>
        <w:rPr>
          <w:rFonts w:hint="default" w:ascii="Times New Roman" w:hAnsi="Times New Roman" w:eastAsia="Segoe UI Historic" w:cs="Times New Roman"/>
          <w:i w:val="0"/>
          <w:iCs w:val="0"/>
          <w:caps w:val="0"/>
          <w:color w:val="000000"/>
          <w:spacing w:val="0"/>
          <w:sz w:val="24"/>
          <w:szCs w:val="24"/>
          <w:shd w:val="clear" w:fill="F0F2F5"/>
        </w:rPr>
        <w:t> uses an eleven-step learning model:</w:t>
      </w:r>
    </w:p>
    <w:p w14:paraId="407AE8C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664A27">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Objectives</w:t>
      </w:r>
      <w:r>
        <w:rPr>
          <w:rFonts w:hint="default" w:ascii="Times New Roman" w:hAnsi="Times New Roman" w:eastAsia="Segoe UI Historic" w:cs="Times New Roman"/>
          <w:i w:val="0"/>
          <w:iCs w:val="0"/>
          <w:caps w:val="0"/>
          <w:color w:val="000000"/>
          <w:spacing w:val="0"/>
          <w:sz w:val="24"/>
          <w:szCs w:val="24"/>
          <w:shd w:val="clear" w:fill="F0F2F5"/>
        </w:rPr>
        <w:t> – The practical or communicative perspective is given more emphasis in this section. The objectives are added so that a clear target is set which will guide the discussion and activities in the book.</w:t>
      </w:r>
    </w:p>
    <w:p w14:paraId="7B58E3EE">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Starter</w:t>
      </w:r>
      <w:r>
        <w:rPr>
          <w:rFonts w:hint="default" w:ascii="Times New Roman" w:hAnsi="Times New Roman" w:eastAsia="Segoe UI Historic" w:cs="Times New Roman"/>
          <w:i w:val="0"/>
          <w:iCs w:val="0"/>
          <w:caps w:val="0"/>
          <w:color w:val="000000"/>
          <w:spacing w:val="0"/>
          <w:sz w:val="24"/>
          <w:szCs w:val="24"/>
          <w:shd w:val="clear" w:fill="F0F2F5"/>
        </w:rPr>
        <w:t> – The starter, aside from being engaging, is formulated to diagnose the potential weaknesses of the learners. They are provided to ensure that learners are mentally open and receptive to learning.</w:t>
      </w:r>
    </w:p>
    <w:p w14:paraId="7341872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Self-assessment</w:t>
      </w:r>
      <w:r>
        <w:rPr>
          <w:rFonts w:hint="default" w:ascii="Times New Roman" w:hAnsi="Times New Roman" w:eastAsia="Segoe UI Historic" w:cs="Times New Roman"/>
          <w:i w:val="0"/>
          <w:iCs w:val="0"/>
          <w:caps w:val="0"/>
          <w:color w:val="000000"/>
          <w:spacing w:val="0"/>
          <w:sz w:val="24"/>
          <w:szCs w:val="24"/>
          <w:shd w:val="clear" w:fill="F0F2F5"/>
        </w:rPr>
        <w:t> – This section allows the learners to assess their baseline skills. It provides insights on how much the learners know or practice their current skills.</w:t>
      </w:r>
    </w:p>
    <w:p w14:paraId="4693B97B">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Enduring Questions</w:t>
      </w:r>
      <w:r>
        <w:rPr>
          <w:rFonts w:hint="default" w:ascii="Times New Roman" w:hAnsi="Times New Roman" w:eastAsia="Segoe UI Historic" w:cs="Times New Roman"/>
          <w:i w:val="0"/>
          <w:iCs w:val="0"/>
          <w:caps w:val="0"/>
          <w:color w:val="000000"/>
          <w:spacing w:val="0"/>
          <w:sz w:val="24"/>
          <w:szCs w:val="24"/>
          <w:shd w:val="clear" w:fill="F0F2F5"/>
        </w:rPr>
        <w:t> – Anchored on </w:t>
      </w:r>
      <w:r>
        <w:rPr>
          <w:rStyle w:val="4"/>
          <w:rFonts w:hint="default" w:ascii="Times New Roman" w:hAnsi="Times New Roman" w:eastAsia="Segoe UI Historic" w:cs="Times New Roman"/>
          <w:i w:val="0"/>
          <w:iCs w:val="0"/>
          <w:caps w:val="0"/>
          <w:color w:val="000000"/>
          <w:spacing w:val="0"/>
          <w:sz w:val="24"/>
          <w:szCs w:val="24"/>
          <w:shd w:val="clear" w:fill="F0F2F5"/>
        </w:rPr>
        <w:t>Understanding by Design</w:t>
      </w:r>
      <w:r>
        <w:rPr>
          <w:rFonts w:hint="default" w:ascii="Times New Roman" w:hAnsi="Times New Roman" w:eastAsia="Segoe UI Historic" w:cs="Times New Roman"/>
          <w:i w:val="0"/>
          <w:iCs w:val="0"/>
          <w:caps w:val="0"/>
          <w:color w:val="000000"/>
          <w:spacing w:val="0"/>
          <w:sz w:val="24"/>
          <w:szCs w:val="24"/>
          <w:shd w:val="clear" w:fill="F0F2F5"/>
        </w:rPr>
        <w:t> by Wiggins and McTighe, this section provides questions that will stimulate thought, provoke inquiry, and spark more questions. These are questions that allow learners to explore key concepts, theories, issues, and problems.</w:t>
      </w:r>
    </w:p>
    <w:p w14:paraId="44B55F8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Input</w:t>
      </w:r>
      <w:r>
        <w:rPr>
          <w:rFonts w:hint="default" w:ascii="Times New Roman" w:hAnsi="Times New Roman" w:eastAsia="Segoe UI Historic" w:cs="Times New Roman"/>
          <w:i w:val="0"/>
          <w:iCs w:val="0"/>
          <w:caps w:val="0"/>
          <w:color w:val="000000"/>
          <w:spacing w:val="0"/>
          <w:sz w:val="24"/>
          <w:szCs w:val="24"/>
          <w:shd w:val="clear" w:fill="F0F2F5"/>
        </w:rPr>
        <w:t> – This section presents key concepts underlying the skills. Inputs are taken from the recent and reliable literature available.</w:t>
      </w:r>
    </w:p>
    <w:p w14:paraId="79B5FE5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Speaker’s Advice</w:t>
      </w:r>
      <w:r>
        <w:rPr>
          <w:rFonts w:hint="default" w:ascii="Times New Roman" w:hAnsi="Times New Roman" w:eastAsia="Segoe UI Historic" w:cs="Times New Roman"/>
          <w:i w:val="0"/>
          <w:iCs w:val="0"/>
          <w:caps w:val="0"/>
          <w:color w:val="000000"/>
          <w:spacing w:val="0"/>
          <w:sz w:val="24"/>
          <w:szCs w:val="24"/>
          <w:shd w:val="clear" w:fill="F0F2F5"/>
        </w:rPr>
        <w:t> – This section provides learners useful tips that would further reinforce key principles and concepts.</w:t>
      </w:r>
    </w:p>
    <w:p w14:paraId="5F1A34FC">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Comprehension Check</w:t>
      </w:r>
      <w:r>
        <w:rPr>
          <w:rFonts w:hint="default" w:ascii="Times New Roman" w:hAnsi="Times New Roman" w:eastAsia="Segoe UI Historic" w:cs="Times New Roman"/>
          <w:i w:val="0"/>
          <w:iCs w:val="0"/>
          <w:caps w:val="0"/>
          <w:color w:val="000000"/>
          <w:spacing w:val="0"/>
          <w:sz w:val="24"/>
          <w:szCs w:val="24"/>
          <w:shd w:val="clear" w:fill="F0F2F5"/>
        </w:rPr>
        <w:t> – This section provides feedback on how much the learners understood the concepts taught. Understanding the concept will facilitate the practice of skills.</w:t>
      </w:r>
    </w:p>
    <w:p w14:paraId="5A3B7981">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Application</w:t>
      </w:r>
      <w:r>
        <w:rPr>
          <w:rFonts w:hint="default" w:ascii="Times New Roman" w:hAnsi="Times New Roman" w:eastAsia="Segoe UI Historic" w:cs="Times New Roman"/>
          <w:i w:val="0"/>
          <w:iCs w:val="0"/>
          <w:caps w:val="0"/>
          <w:color w:val="000000"/>
          <w:spacing w:val="0"/>
          <w:sz w:val="24"/>
          <w:szCs w:val="24"/>
          <w:shd w:val="clear" w:fill="F0F2F5"/>
        </w:rPr>
        <w:t> – This section allows the learners to practice the target skills and concepts in a classroom setting and in real-life situations.</w:t>
      </w:r>
    </w:p>
    <w:p w14:paraId="147BA29F">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Performance Rubric</w:t>
      </w:r>
      <w:r>
        <w:rPr>
          <w:rFonts w:hint="default" w:ascii="Times New Roman" w:hAnsi="Times New Roman" w:eastAsia="Segoe UI Historic" w:cs="Times New Roman"/>
          <w:i w:val="0"/>
          <w:iCs w:val="0"/>
          <w:caps w:val="0"/>
          <w:color w:val="000000"/>
          <w:spacing w:val="0"/>
          <w:sz w:val="24"/>
          <w:szCs w:val="24"/>
          <w:shd w:val="clear" w:fill="F0F2F5"/>
        </w:rPr>
        <w:t> – This section provides the learners the criteria on how their performance will be assessed.</w:t>
      </w:r>
    </w:p>
    <w:p w14:paraId="087CC4B7">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Reflection</w:t>
      </w:r>
      <w:r>
        <w:rPr>
          <w:rFonts w:hint="default" w:ascii="Times New Roman" w:hAnsi="Times New Roman" w:eastAsia="Segoe UI Historic" w:cs="Times New Roman"/>
          <w:i w:val="0"/>
          <w:iCs w:val="0"/>
          <w:caps w:val="0"/>
          <w:color w:val="000000"/>
          <w:spacing w:val="0"/>
          <w:sz w:val="24"/>
          <w:szCs w:val="24"/>
          <w:shd w:val="clear" w:fill="F0F2F5"/>
        </w:rPr>
        <w:t> – This section allows the learners to reflect on the learnings they acquired after the activities. The questions stated in this section are taken from the objectives stipulated in the first part of each lesson.</w:t>
      </w:r>
    </w:p>
    <w:p w14:paraId="1D098CA1">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I-Connect</w:t>
      </w:r>
      <w:r>
        <w:rPr>
          <w:rFonts w:hint="default" w:ascii="Times New Roman" w:hAnsi="Times New Roman" w:eastAsia="Segoe UI Historic" w:cs="Times New Roman"/>
          <w:i w:val="0"/>
          <w:iCs w:val="0"/>
          <w:caps w:val="0"/>
          <w:color w:val="000000"/>
          <w:spacing w:val="0"/>
          <w:sz w:val="24"/>
          <w:szCs w:val="24"/>
          <w:shd w:val="clear" w:fill="F0F2F5"/>
        </w:rPr>
        <w:t> – This section highlights online educational opportunities; hence, allowing the learners to use the Internet purposefully, responsibly, and efficiently. Primarily, I-Connect contains additional sources to further reinforce the concepts discussed in the classroom.</w:t>
      </w:r>
    </w:p>
    <w:p w14:paraId="17FC9BDC">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7A6B6E2A">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7A56810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8"/>
          <w:szCs w:val="28"/>
        </w:rPr>
      </w:pPr>
      <w:r>
        <w:rPr>
          <w:rStyle w:val="6"/>
          <w:rFonts w:hint="default" w:ascii="Times New Roman" w:hAnsi="Times New Roman" w:eastAsia="Segoe UI Historic" w:cs="Times New Roman"/>
          <w:b/>
          <w:bCs/>
          <w:i w:val="0"/>
          <w:iCs w:val="0"/>
          <w:caps w:val="0"/>
          <w:color w:val="000000"/>
          <w:spacing w:val="0"/>
          <w:sz w:val="28"/>
          <w:szCs w:val="28"/>
          <w:shd w:val="clear" w:fill="F0F2F5"/>
        </w:rPr>
        <w:t>Application</w:t>
      </w:r>
    </w:p>
    <w:p w14:paraId="3DB2B227">
      <w:pPr>
        <w:pStyle w:val="5"/>
        <w:keepNext w:val="0"/>
        <w:keepLines w:val="0"/>
        <w:widowControl/>
        <w:numPr>
          <w:ilvl w:val="0"/>
          <w:numId w:val="3"/>
        </w:numPr>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Part 1.</w:t>
      </w:r>
    </w:p>
    <w:p w14:paraId="0BF40243">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8"/>
          <w:szCs w:val="28"/>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One student from your class will be randomly chosen by your teacher. The teacher will give four (4) pictures that the chosen student should describe to the class. As he/she describes the picture, all members of the class will try to accurately draw what they hear from their speaker-classmate. The class members are not allowed to ask any question or clarification to the speaker. They are not even allowed to make any audible responses or facial reactions. When the speaker cues the teacher that he/she has already completed the description for all the pictures, the teacher shows the pictures to the class members. Class members will record the number of items that they think they have drawn correctly. The duration of task completion will also be recorded by the teacher.</w:t>
      </w:r>
    </w:p>
    <w:p w14:paraId="43F99739">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73E4A45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bookmarkStart w:id="0" w:name="_GoBack"/>
      <w:r>
        <w:rPr>
          <w:rStyle w:val="6"/>
          <w:rFonts w:hint="default" w:ascii="Times New Roman" w:hAnsi="Times New Roman" w:eastAsia="Segoe UI Historic" w:cs="Times New Roman"/>
          <w:b/>
          <w:bCs/>
          <w:i w:val="0"/>
          <w:iCs w:val="0"/>
          <w:caps w:val="0"/>
          <w:color w:val="000000"/>
          <w:spacing w:val="0"/>
          <w:sz w:val="28"/>
          <w:szCs w:val="28"/>
          <w:shd w:val="clear" w:fill="F0F2F5"/>
        </w:rPr>
        <w:t>Part 2.</w:t>
      </w:r>
      <w:bookmarkEnd w:id="0"/>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Another student from your class will be randomly selected by your teacher. The teacher will give four (4) new pictures that the chosen student should describe to the class. As he/she describes the picture, all members of the class will try to accurately draw what they hear from their speaker-classmate. This time, the class members are allowed to ask questions or clarifications to the speaker. They are also allowed to make audible responses or facial reactions. When the speaker cues the teacher that he/she has already completed the description for all the pictures, the teacher shows the pictures to the class members. Class members will record the number of items that they think they have drawn correctly. The duration of task completion will also be recorded by the teacher.</w:t>
      </w:r>
    </w:p>
    <w:p w14:paraId="610C203E">
      <w:pPr>
        <w:keepNext w:val="0"/>
        <w:keepLines w:val="0"/>
        <w:widowControl/>
        <w:numPr>
          <w:ilvl w:val="0"/>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cs="Times New Roman"/>
          <w:sz w:val="24"/>
          <w:szCs w:val="24"/>
        </w:rPr>
      </w:pPr>
    </w:p>
    <w:p w14:paraId="4183E994">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15027"/>
    <w:multiLevelType w:val="singleLevel"/>
    <w:tmpl w:val="D0815027"/>
    <w:lvl w:ilvl="0" w:tentative="0">
      <w:start w:val="1"/>
      <w:numFmt w:val="decimal"/>
      <w:suff w:val="space"/>
      <w:lvlText w:val="(%1)"/>
      <w:lvlJc w:val="left"/>
    </w:lvl>
  </w:abstractNum>
  <w:abstractNum w:abstractNumId="1">
    <w:nsid w:val="F35C5EBA"/>
    <w:multiLevelType w:val="multilevel"/>
    <w:tmpl w:val="F35C5E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54AF953"/>
    <w:multiLevelType w:val="singleLevel"/>
    <w:tmpl w:val="054AF953"/>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E19A0"/>
    <w:rsid w:val="14435D8D"/>
    <w:rsid w:val="62BE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1170</Words>
  <Characters>6511</Characters>
  <Lines>0</Lines>
  <Paragraphs>0</Paragraphs>
  <TotalTime>4</TotalTime>
  <ScaleCrop>false</ScaleCrop>
  <LinksUpToDate>false</LinksUpToDate>
  <CharactersWithSpaces>7653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2026-05-07T13:49:00Z</dcterms:created>
  <dc:creator>Rachelle Palting</dc:creator>
  <cp:lastModifiedBy>Rachelle Palting</cp:lastModifiedBy>
  <dcterms:modified xsi:type="dcterms:W3CDTF">2026-05-08T04:49:44Z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CED5245DD20E42E0A5991CEE4367B329_11</vt:lpwstr>
  </property>
  <property fmtid="{D5CDD505-2E9C-101B-9397-08002B2CF9AE}" pid="4" name="KSOTemplateDocerSaveRecord">
    <vt:lpwstr>eyJoZGlkIjoiNTA5NTEwNTRiNmRlMzViNjU2ZmI3NDQyZTllYWRhNTAiLCJ1c2VySWQiOiI4ODEzNDQ4NzM0MzQ4In0=</vt:lpwstr>
  </property>
</Properties>
</file>