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F37E0">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Dedication</w:t>
      </w:r>
    </w:p>
    <w:p w14:paraId="2D3130E9">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68E9D36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the late Dr. Mariano delos Santos, revered educator and patriot, a man of many abilities, and an institution builder who, during his lifetime ably served his country well as education adviser to six Philippine Presidents and as President of the University of Manila from 1927 to 1959;</w:t>
      </w:r>
    </w:p>
    <w:p w14:paraId="4B540E6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To my parents: Claudio de Leon Abulencia and the late Leticia Flores Abulencia – my first teachers, who will forever guide my fountain head; and</w:t>
      </w:r>
    </w:p>
    <w:p w14:paraId="78B24D5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To the Filipino youth, who in the immortal words of Rizal, “are the hopes of the Motherland.”</w:t>
      </w:r>
    </w:p>
    <w:p w14:paraId="4BE1C3A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670D60">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C94035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Preface</w:t>
      </w:r>
    </w:p>
    <w:p w14:paraId="34CAE78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676E8FA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All too frequently, textbook introductions are essays unrelated to the matter which they are supposed to introduce. As a consequence, introductions are not as always taken seriously. This preface will therefore deviate from that norm.</w:t>
      </w:r>
    </w:p>
    <w:p w14:paraId="3E44586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F44CD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handbook, </w:t>
      </w:r>
      <w:r>
        <w:rPr>
          <w:rStyle w:val="5"/>
          <w:rFonts w:hint="default" w:ascii="Times New Roman" w:hAnsi="Times New Roman" w:eastAsia="Segoe UI Historic" w:cs="Times New Roman"/>
          <w:i w:val="0"/>
          <w:iCs w:val="0"/>
          <w:caps w:val="0"/>
          <w:color w:val="000000"/>
          <w:spacing w:val="0"/>
          <w:sz w:val="24"/>
          <w:szCs w:val="24"/>
          <w:shd w:val="clear" w:fill="F0F2F5"/>
        </w:rPr>
        <w:t>Fundamentals of Public Speaking</w:t>
      </w:r>
      <w:r>
        <w:rPr>
          <w:rFonts w:hint="default" w:ascii="Times New Roman" w:hAnsi="Times New Roman" w:eastAsia="Segoe UI Historic" w:cs="Times New Roman"/>
          <w:i w:val="0"/>
          <w:iCs w:val="0"/>
          <w:caps w:val="0"/>
          <w:color w:val="000000"/>
          <w:spacing w:val="0"/>
          <w:sz w:val="24"/>
          <w:szCs w:val="24"/>
          <w:shd w:val="clear" w:fill="F0F2F5"/>
        </w:rPr>
        <w:t xml:space="preserve">, is a welcome addition to the growing list of textbooks on public speaking. It is divided into 10 chapters, which expose the students into the labyrinthine depth of public speaking as a craft and as an art: introduction to public speaking; voice as a medium of effective speech delivery; effective use of gestures, platform movement, notes, and visual aids; active listening towards effective listening; speech preparation and organization; study of major types of speeches; speeches for special occasions and sample speeches for analysis; group communication or presentation; and the basic rules of parliamentary procedures. </w:t>
      </w:r>
    </w:p>
    <w:p w14:paraId="76E544F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D64FE8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These are all considered essential in helping transform students into becoming effective, forceful, persuasive, and eloquent speakers.</w:t>
      </w:r>
    </w:p>
    <w:p w14:paraId="69BC58C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FFA2795">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study of the </w:t>
      </w:r>
      <w:r>
        <w:rPr>
          <w:rStyle w:val="5"/>
          <w:rFonts w:hint="default" w:ascii="Times New Roman" w:hAnsi="Times New Roman" w:eastAsia="Segoe UI Historic" w:cs="Times New Roman"/>
          <w:i w:val="0"/>
          <w:iCs w:val="0"/>
          <w:caps w:val="0"/>
          <w:color w:val="000000"/>
          <w:spacing w:val="0"/>
          <w:sz w:val="24"/>
          <w:szCs w:val="24"/>
          <w:shd w:val="clear" w:fill="F0F2F5"/>
        </w:rPr>
        <w:t>Fundamentals of Public Speaking</w:t>
      </w:r>
      <w:r>
        <w:rPr>
          <w:rFonts w:hint="default" w:ascii="Times New Roman" w:hAnsi="Times New Roman" w:eastAsia="Segoe UI Historic" w:cs="Times New Roman"/>
          <w:i w:val="0"/>
          <w:iCs w:val="0"/>
          <w:caps w:val="0"/>
          <w:color w:val="000000"/>
          <w:spacing w:val="0"/>
          <w:sz w:val="24"/>
          <w:szCs w:val="24"/>
          <w:shd w:val="clear" w:fill="F0F2F5"/>
        </w:rPr>
        <w:t> crisscrosses the study of the basics of speech communication. Both are intertwined. They share a common thread – a web of interrelationship.</w:t>
      </w:r>
    </w:p>
    <w:p w14:paraId="6862AFF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24178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For convenience and relative ease, the chapters on group communication or presentation and the basic rules of parliamentary procedures are found toward the end of the book, though the expectation is that, instruction on speech delivery or diction or visual aids will, and should, be introduced at appropriate moments throughout a public speaking course, whatever the chapter sequence. </w:t>
      </w:r>
    </w:p>
    <w:p w14:paraId="461BBCA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B60826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Nonetheless, the whole text has been designed with an eye for flexibility that would allow any chapter to serve both students and their teachers whenever it is summoned or called for in a classroom situation.</w:t>
      </w:r>
    </w:p>
    <w:p w14:paraId="2C1D596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32E781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This text underscores the power of speech which can be gleaned from the various speech samples found in its pages. It should be noted that speech came to the fore thousands of years before writing was invented. The fourth century B.C. was a golden age for rhetoric in the Greek Republic, where the philosopher Aristotle formulated guidelines that we still follow unto this day. Indeed, speaking is such a magnificent art. However, because of its rich history, any treatment on the subject is rendered inadequate or insufficient.</w:t>
      </w:r>
    </w:p>
    <w:p w14:paraId="36A9FFF0">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AF25601">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BD4AA86">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CC6357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Acknowledgments</w:t>
      </w:r>
    </w:p>
    <w:p w14:paraId="6B8D839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75D6386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undersigned acknowledges with deep admiration and profound thanks the inspiration, guidance and moral support provided by the following special people:</w:t>
      </w:r>
    </w:p>
    <w:p w14:paraId="4CF6DAD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Dr. Mac Arthur M. Samson, President; Dr. Luis M. Samson, Jr., Executive Vice President; Atty. Liberato C. Reyna, Jr., Vice President for Administrative Affairs and Dr. Aurora M. Samson-Reyna, Vice President for Academic Affairs; all from the University of Luzon;</w:t>
      </w:r>
    </w:p>
    <w:p w14:paraId="63D1FC8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C02FEB">
      <w:pPr>
        <w:pStyle w:val="6"/>
        <w:keepNext w:val="0"/>
        <w:keepLines w:val="0"/>
        <w:widowControl/>
        <w:suppressLineNumbers w:val="0"/>
        <w:shd w:val="clear" w:fill="F0F2F5"/>
        <w:spacing w:before="0" w:beforeAutospacing="0" w:after="0" w:afterAutospacing="0"/>
        <w:ind w:left="720" w:leftChars="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4"/>
          <w:szCs w:val="24"/>
          <w:shd w:val="clear" w:fill="F0F2F5"/>
        </w:rPr>
        <w:t>Atty. Ernesto Ll. de los Santos, Executive Vice President of the</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p>
    <w:p w14:paraId="4EB3A74F">
      <w:pPr>
        <w:pStyle w:val="6"/>
        <w:keepNext w:val="0"/>
        <w:keepLines w:val="0"/>
        <w:widowControl/>
        <w:suppressLineNumbers w:val="0"/>
        <w:shd w:val="clear" w:fill="F0F2F5"/>
        <w:spacing w:before="0" w:beforeAutospacing="0" w:after="0" w:afterAutospacing="0"/>
        <w:ind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University of Manila;</w:t>
      </w:r>
    </w:p>
    <w:p w14:paraId="19C5E2D3">
      <w:pPr>
        <w:pStyle w:val="6"/>
        <w:keepNext w:val="0"/>
        <w:keepLines w:val="0"/>
        <w:widowControl/>
        <w:suppressLineNumbers w:val="0"/>
        <w:shd w:val="clear" w:fill="F0F2F5"/>
        <w:spacing w:before="0" w:beforeAutospacing="0" w:after="0" w:afterAutospacing="0"/>
        <w:ind w:right="0"/>
        <w:jc w:val="both"/>
        <w:rPr>
          <w:rFonts w:hint="default" w:ascii="Times New Roman" w:hAnsi="Times New Roman" w:eastAsia="Segoe UI Historic" w:cs="Times New Roman"/>
          <w:i w:val="0"/>
          <w:iCs w:val="0"/>
          <w:caps w:val="0"/>
          <w:color w:val="000000"/>
          <w:spacing w:val="0"/>
          <w:sz w:val="24"/>
          <w:szCs w:val="24"/>
          <w:shd w:val="clear" w:fill="F0F2F5"/>
        </w:rPr>
      </w:pPr>
    </w:p>
    <w:p w14:paraId="649A08F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VPAA angels of UL: Jessica, Ate Helen, Ate Gigi, Ate Shirley, Marivic, Jing-Jing, Maryknoll, Bambi and Resty;</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My staff at the UL Research Center: Kuya Dante and Ara; and</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My family.</w:t>
      </w:r>
    </w:p>
    <w:p w14:paraId="50E3095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34546B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importance of public speaking is made more cogent with particular emphasis in this book. At the end of each chapter are enriching study guides, activities and exercises for the students to be able to apply the concepts, theories and principles learned and push further the frontiers of discussion to new avenues and superhighways of learning for the mind, for the heart and for the spirit.</w:t>
      </w:r>
    </w:p>
    <w:p w14:paraId="2113B93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926CB6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Also included in the appendices of this book are nuggets of gold coming from experts in the field which will make students stand out and shine with keen and spleen as empowered speakers: techniques on how to control and/or overcome speech jitters, how to develop speaking confidence, guides to remember in rehearsing speech to successfully delivering the same and hit the ground running, so to speak are all presented in this section.</w:t>
      </w:r>
    </w:p>
    <w:p w14:paraId="1727A30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544F2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wise word of Thomas Mann reverberates to this day: “Speech is civilization itself. The word, even the most contradictory word, preserves contact – it is silence which isolates.” The resounding power of speech cannot therefore be underestimated. It is the bedrock of civilization. It has the power to build and the power to destroy – not only men but also nations. On the same vein, Anon succinctly said: “Loose lips sent ships.”</w:t>
      </w:r>
    </w:p>
    <w:p w14:paraId="216B895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6BE13D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Let us therefore utilize the power of speech constructively as a medium of understanding – as a medium of peace. Let the light of the Gospel be your guide: “Out of the abundance of the heart, the mouth speaks.”</w:t>
      </w:r>
    </w:p>
    <w:p w14:paraId="61A318E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A7FAF8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bookmarkStart w:id="0" w:name="_GoBack"/>
      <w:bookmarkEnd w:id="0"/>
      <w:r>
        <w:rPr>
          <w:rFonts w:hint="default" w:ascii="Times New Roman" w:hAnsi="Times New Roman" w:eastAsia="Segoe UI Historic" w:cs="Times New Roman"/>
          <w:i w:val="0"/>
          <w:iCs w:val="0"/>
          <w:caps w:val="0"/>
          <w:color w:val="000000"/>
          <w:spacing w:val="0"/>
          <w:sz w:val="24"/>
          <w:szCs w:val="24"/>
          <w:shd w:val="clear" w:fill="F0F2F5"/>
        </w:rPr>
        <w:t>One last word: to the uninitiated yet strongly motivated, public speaking as a craft can be learned. It does not matter how slowly you go, as long as you do not stop. Remember, Rome was not built in a day.</w:t>
      </w:r>
    </w:p>
    <w:p w14:paraId="1B1F6C70">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C6958"/>
    <w:rsid w:val="50EA604C"/>
    <w:rsid w:val="6FBC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865</Words>
  <Characters>4509</Characters>
  <Lines>0</Lines>
  <Paragraphs>0</Paragraphs>
  <TotalTime>4</TotalTime>
  <ScaleCrop>false</ScaleCrop>
  <LinksUpToDate>false</LinksUpToDate>
  <CharactersWithSpaces>5348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2026-05-07T13:51:00Z</dcterms:created>
  <dc:creator>Rachelle Palting</dc:creator>
  <cp:lastModifiedBy>Rachelle Palting</cp:lastModifiedBy>
  <dcterms:modified xsi:type="dcterms:W3CDTF">2026-05-08T03:37:53Z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FD2461EBDAD2453CAD44463413811A48_11</vt:lpwstr>
  </property>
  <property fmtid="{D5CDD505-2E9C-101B-9397-08002B2CF9AE}" pid="4" name="KSOTemplateDocerSaveRecord">
    <vt:lpwstr>eyJoZGlkIjoiNTA5NTEwNTRiNmRlMzViNjU2ZmI3NDQyZTllYWRhNTAiLCJ1c2VySWQiOiI4ODEzNDQ4NzM0MzQ4In0=</vt:lpwstr>
  </property>
</Properties>
</file>