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5E2D4">
      <w:pPr>
        <w:pStyle w:val="6"/>
        <w:keepNext w:val="0"/>
        <w:keepLines w:val="0"/>
        <w:widowControl/>
        <w:suppressLineNumbers w:val="0"/>
        <w:spacing w:before="0" w:beforeAutospacing="0" w:after="0" w:afterAutospacing="0"/>
        <w:ind w:left="0" w:right="0"/>
        <w:jc w:val="center"/>
        <w:rPr>
          <w:rStyle w:val="7"/>
          <w:rFonts w:hint="default" w:ascii="Times New Roman" w:hAnsi="Times New Roman" w:eastAsia="0.7) transparent #000000 4px ca" w:cs="Times New Roman"/>
          <w:b/>
          <w:bCs/>
          <w:i w:val="0"/>
          <w:iCs w:val="0"/>
          <w:caps w:val="0"/>
          <w:color w:val="000000"/>
          <w:spacing w:val="0"/>
          <w:sz w:val="28"/>
          <w:szCs w:val="28"/>
          <w:u w:val="none"/>
          <w:shd w:val="clear" w:fill="F0F2F5"/>
          <w:lang w:val="en-PH"/>
        </w:rPr>
      </w:pPr>
      <w:r>
        <w:rPr>
          <w:rStyle w:val="7"/>
          <w:rFonts w:hint="default" w:ascii="Times New Roman" w:hAnsi="Times New Roman" w:eastAsia="0.7) transparent #000000 4px ca" w:cs="Times New Roman"/>
          <w:b/>
          <w:bCs/>
          <w:i w:val="0"/>
          <w:iCs w:val="0"/>
          <w:caps w:val="0"/>
          <w:color w:val="000000"/>
          <w:spacing w:val="0"/>
          <w:sz w:val="28"/>
          <w:szCs w:val="28"/>
          <w:u w:val="none"/>
          <w:shd w:val="clear" w:fill="F0F2F5"/>
          <w:lang w:val="en-PH"/>
        </w:rPr>
        <w:t>INTRODUCTION</w:t>
      </w:r>
    </w:p>
    <w:p w14:paraId="2B15721B">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29F9D2A2">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GOETHE</w:t>
      </w:r>
      <w:r>
        <w:rPr>
          <w:rFonts w:hint="default" w:ascii="Times New Roman" w:hAnsi="Times New Roman" w:eastAsia="0.7) transparent #000000 4px ca" w:cs="Times New Roman"/>
          <w:i w:val="0"/>
          <w:iCs w:val="0"/>
          <w:caps w:val="0"/>
          <w:color w:val="000000"/>
          <w:spacing w:val="0"/>
          <w:sz w:val="24"/>
          <w:szCs w:val="24"/>
          <w:u w:val="none"/>
          <w:shd w:val="clear" w:fill="F0F2F5"/>
        </w:rPr>
        <w:t>, gû'tə, Johann Wolfgang von (1749-1832), the greatest of all German poets and the outstanding figure of world literature since the Renaissance. Most widely known as the author of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Faust</w:t>
      </w:r>
      <w:r>
        <w:rPr>
          <w:rFonts w:hint="default" w:ascii="Times New Roman" w:hAnsi="Times New Roman" w:eastAsia="0.7) transparent #000000 4px ca" w:cs="Times New Roman"/>
          <w:i w:val="0"/>
          <w:iCs w:val="0"/>
          <w:caps w:val="0"/>
          <w:color w:val="000000"/>
          <w:spacing w:val="0"/>
          <w:sz w:val="24"/>
          <w:szCs w:val="24"/>
          <w:u w:val="none"/>
          <w:shd w:val="clear" w:fill="F0F2F5"/>
        </w:rPr>
        <w:t>, Goethe made important contributions to every branch of writing, and from the 1770's until his death all major developments in German literature reflected his influence. Through the 19th century his influence remained important for lyric poetry and the novel. His broad interests and varied activities—he was also statesman and scientist—have earned him the reputation of being the last "universal" man.</w:t>
      </w:r>
    </w:p>
    <w:p w14:paraId="4A95973A">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p>
    <w:p w14:paraId="684E33E0">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r>
        <w:rPr>
          <w:rFonts w:hint="default" w:ascii="Times New Roman" w:hAnsi="Times New Roman" w:eastAsia="0.7) transparent #000000 4px ca" w:cs="Times New Roman"/>
          <w:i w:val="0"/>
          <w:iCs w:val="0"/>
          <w:caps w:val="0"/>
          <w:color w:val="000000"/>
          <w:spacing w:val="0"/>
          <w:sz w:val="24"/>
          <w:szCs w:val="24"/>
          <w:u w:val="none"/>
          <w:shd w:val="clear" w:fill="F0F2F5"/>
        </w:rPr>
        <w:t>Few lives have been as full as Goethe's, and because he became famous as a young man and was always personally attractive, few lives are more fully documented. Even his early letters were preserved, and still earlier conversations remembered and recorded, supplementing the often detailed information of his autobiographical writings. Much of his work mirrors personal experience as well as a continuous intellectual development. Although what is known about Goethe is so complex as to permit widely divergent evaluations of his personality and his accomplishments, it testifies to a life of tremendous total achievement and of unique historical significance.</w:t>
      </w:r>
    </w:p>
    <w:p w14:paraId="5C8E623B">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p>
    <w:p w14:paraId="0AC73007">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8"/>
          <w:szCs w:val="28"/>
          <w:u w:val="none"/>
          <w:shd w:val="clear" w:fill="F0F2F5"/>
        </w:rPr>
      </w:pPr>
      <w:r>
        <w:rPr>
          <w:rStyle w:val="7"/>
          <w:rFonts w:hint="default" w:ascii="Times New Roman" w:hAnsi="Times New Roman" w:eastAsia="0.7) transparent #000000 4px ca" w:cs="Times New Roman"/>
          <w:b/>
          <w:bCs/>
          <w:i w:val="0"/>
          <w:iCs w:val="0"/>
          <w:caps w:val="0"/>
          <w:color w:val="000000"/>
          <w:spacing w:val="0"/>
          <w:sz w:val="28"/>
          <w:szCs w:val="28"/>
          <w:u w:val="none"/>
          <w:shd w:val="clear" w:fill="F0F2F5"/>
        </w:rPr>
        <w:t>LIFE</w:t>
      </w:r>
    </w:p>
    <w:p w14:paraId="619863C3">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55277077">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The Young Goethe.</w:t>
      </w:r>
      <w:r>
        <w:rPr>
          <w:rFonts w:hint="default" w:ascii="Times New Roman" w:hAnsi="Times New Roman" w:eastAsia="0.7) transparent #000000 4px ca" w:cs="Times New Roman"/>
          <w:i w:val="0"/>
          <w:iCs w:val="0"/>
          <w:caps w:val="0"/>
          <w:color w:val="000000"/>
          <w:spacing w:val="0"/>
          <w:sz w:val="24"/>
          <w:szCs w:val="24"/>
          <w:u w:val="none"/>
          <w:shd w:val="clear" w:fill="F0F2F5"/>
        </w:rPr>
        <w:t> Goethe was born on Aug. 28, 1749, in the free city of Frankfurt. His father, Johann Caspar Goethe, a lawyer, carefully supervised his children's education. His mother, Catharina Elisabeth Textor Goethe, was a direct descendant of the painter Lucas Cranach the Elder. Goethe's studies included music and drawing, and he took great interest in the work of artists patronized by his father and by a French officer billeted with the family during the occupation of Frankfurt, from 1759 to 1763. Young Goethe also had contact with the French theater. He skated, fenced, and rode, enjoyed much freedom and made friends with people of every age and condition so easily that by 1765 he had gained considerable knowledge of human character and of the social and political life of his city-state.</w:t>
      </w:r>
    </w:p>
    <w:p w14:paraId="6570A712">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p>
    <w:p w14:paraId="64B04342">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r>
        <w:rPr>
          <w:rFonts w:hint="default" w:ascii="Times New Roman" w:hAnsi="Times New Roman" w:eastAsia="0.7) transparent #000000 4px ca" w:cs="Times New Roman"/>
          <w:i w:val="0"/>
          <w:iCs w:val="0"/>
          <w:caps w:val="0"/>
          <w:color w:val="000000"/>
          <w:spacing w:val="0"/>
          <w:sz w:val="24"/>
          <w:szCs w:val="24"/>
          <w:u w:val="none"/>
          <w:shd w:val="clear" w:fill="F0F2F5"/>
        </w:rPr>
        <w:t>When he was 16, Goethe was sent to the university at Leipzig, where he remained until 1768. He was soon at ease in this cosmopolitan environment and somewhat neglected his legal studies for literary and other interests, including medicine and engraving.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The Lover's Whim</w:t>
      </w:r>
      <w:r>
        <w:rPr>
          <w:rFonts w:hint="default" w:ascii="Times New Roman" w:hAnsi="Times New Roman" w:eastAsia="0.7) transparent #000000 4px ca" w:cs="Times New Roman"/>
          <w:i w:val="0"/>
          <w:iCs w:val="0"/>
          <w:caps w:val="0"/>
          <w:color w:val="000000"/>
          <w:spacing w:val="0"/>
          <w:sz w:val="24"/>
          <w:szCs w:val="24"/>
          <w:u w:val="none"/>
          <w:shd w:val="clear" w:fill="F0F2F5"/>
        </w:rPr>
        <w:t> (published 1806), a pastoral comedy in verse, is his earliest preserved drama; its theme of jealous suspicion reflects his infatuation with Anna Katharina Schönkopf, the daughter of a wine merchant in Leipzig. One of his friends, Bernhard Theodor Breitkopf, of the prominent family of music publishers, set to music a collection of light verse that constitutes Goethe's first book (1769),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Neue Lieder</w:t>
      </w:r>
      <w:r>
        <w:rPr>
          <w:rFonts w:hint="default" w:ascii="Times New Roman" w:hAnsi="Times New Roman" w:eastAsia="0.7) transparent #000000 4px ca" w:cs="Times New Roman"/>
          <w:i w:val="0"/>
          <w:iCs w:val="0"/>
          <w:caps w:val="0"/>
          <w:color w:val="000000"/>
          <w:spacing w:val="0"/>
          <w:sz w:val="24"/>
          <w:szCs w:val="24"/>
          <w:u w:val="none"/>
          <w:shd w:val="clear" w:fill="F0F2F5"/>
        </w:rPr>
        <w:t>, a work that appeared anonymously.</w:t>
      </w:r>
    </w:p>
    <w:p w14:paraId="0B4D9D8D">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p>
    <w:p w14:paraId="6CA0528E">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0.7) transparent #000000 4px ca" w:cs="Times New Roman"/>
          <w:i w:val="0"/>
          <w:iCs w:val="0"/>
          <w:caps w:val="0"/>
          <w:color w:val="000000"/>
          <w:spacing w:val="0"/>
          <w:sz w:val="24"/>
          <w:szCs w:val="24"/>
          <w:u w:val="none"/>
          <w:shd w:val="clear" w:fill="F0F2F5"/>
        </w:rPr>
        <w:t>Serious illness forced Goethe to return home, where he came in close touch with Pietist circles and developed an interest in alchemical mysticism and chemistry. Earnest undertones mark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The Accomplices</w:t>
      </w:r>
      <w:r>
        <w:rPr>
          <w:rFonts w:hint="default" w:ascii="Times New Roman" w:hAnsi="Times New Roman" w:eastAsia="0.7) transparent #000000 4px ca" w:cs="Times New Roman"/>
          <w:i w:val="0"/>
          <w:iCs w:val="0"/>
          <w:caps w:val="0"/>
          <w:color w:val="000000"/>
          <w:spacing w:val="0"/>
          <w:sz w:val="24"/>
          <w:szCs w:val="24"/>
          <w:u w:val="none"/>
          <w:shd w:val="clear" w:fill="F0F2F5"/>
        </w:rPr>
        <w:t> (1787), a comedy of intrigue completed in 1769. After recovering, he went in April 1770 to Strasbourg, and received his law degree in August 1771. Suffering had introduced a sentimental strain into his writing, and he came to view nature and art with the primitivistic and cultural-nationalistic enthusiasm of</w:t>
      </w:r>
    </w:p>
    <w:p w14:paraId="2CC9D0A1">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r>
        <w:rPr>
          <w:rFonts w:hint="default" w:ascii="Times New Roman" w:hAnsi="Times New Roman" w:eastAsia="0.7) transparent #000000 4px ca" w:cs="Times New Roman"/>
          <w:b/>
          <w:bCs/>
          <w:i w:val="0"/>
          <w:iCs w:val="0"/>
          <w:caps w:val="0"/>
          <w:color w:val="000000"/>
          <w:spacing w:val="0"/>
          <w:sz w:val="24"/>
          <w:szCs w:val="24"/>
          <w:u w:val="none"/>
          <w:shd w:val="clear" w:fill="F0F2F5"/>
        </w:rPr>
        <w:t>GERMAN INFORMATION CENTER</w:t>
      </w:r>
      <w:r>
        <w:rPr>
          <w:rFonts w:hint="default" w:ascii="Times New Roman" w:hAnsi="Times New Roman" w:eastAsia="0.7) transparent #000000 4px ca" w:cs="Times New Roman"/>
          <w:b/>
          <w:bCs/>
          <w:i w:val="0"/>
          <w:iCs w:val="0"/>
          <w:caps w:val="0"/>
          <w:color w:val="000000"/>
          <w:spacing w:val="0"/>
          <w:sz w:val="24"/>
          <w:szCs w:val="24"/>
          <w:u w:val="none"/>
          <w:shd w:val="clear" w:fill="F0F2F5"/>
        </w:rPr>
        <w:br w:type="textWrapping"/>
      </w:r>
      <w:r>
        <w:rPr>
          <w:rFonts w:hint="default" w:ascii="Times New Roman" w:hAnsi="Times New Roman" w:eastAsia="0.7) transparent #000000 4px ca" w:cs="Times New Roman"/>
          <w:i w:val="0"/>
          <w:iCs w:val="0"/>
          <w:caps w:val="0"/>
          <w:color w:val="000000"/>
          <w:spacing w:val="0"/>
          <w:sz w:val="24"/>
          <w:szCs w:val="24"/>
          <w:u w:val="none"/>
          <w:shd w:val="clear" w:fill="F0F2F5"/>
        </w:rPr>
        <w:t>Goethe outside Rome, from a painting by W. Tischbein.</w:t>
      </w:r>
    </w:p>
    <w:p w14:paraId="197385C4">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p>
    <w:p w14:paraId="511F84A1">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r>
        <w:rPr>
          <w:rFonts w:hint="default" w:ascii="Times New Roman" w:hAnsi="Times New Roman" w:eastAsia="0.7) transparent #000000 4px ca" w:cs="Times New Roman"/>
          <w:b/>
          <w:bCs/>
          <w:i w:val="0"/>
          <w:iCs w:val="0"/>
          <w:caps w:val="0"/>
          <w:color w:val="000000"/>
          <w:spacing w:val="0"/>
          <w:sz w:val="24"/>
          <w:szCs w:val="24"/>
          <w:u w:val="none"/>
          <w:shd w:val="clear" w:fill="F0F2F5"/>
        </w:rPr>
        <w:t>Johann Gottfried Herder</w:t>
      </w:r>
      <w:r>
        <w:rPr>
          <w:rFonts w:hint="default" w:ascii="Times New Roman" w:hAnsi="Times New Roman" w:eastAsia="0.7) transparent #000000 4px ca" w:cs="Times New Roman"/>
          <w:i w:val="0"/>
          <w:iCs w:val="0"/>
          <w:caps w:val="0"/>
          <w:color w:val="000000"/>
          <w:spacing w:val="0"/>
          <w:sz w:val="24"/>
          <w:szCs w:val="24"/>
          <w:u w:val="none"/>
          <w:shd w:val="clear" w:fill="F0F2F5"/>
        </w:rPr>
        <w:t>, whom he met in 1771 and for whom he collected folk songs from Alsatian informants. He half fell in love with Friederike Brion, a village pastor's daughter whose unsophisticated environment inspired joyous lyrics that often echo folk song.</w:t>
      </w:r>
    </w:p>
    <w:p w14:paraId="51ECA4EC">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p>
    <w:p w14:paraId="757C8AE7">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r>
        <w:rPr>
          <w:rFonts w:hint="default" w:ascii="Times New Roman" w:hAnsi="Times New Roman" w:eastAsia="0.7) transparent #000000 4px ca" w:cs="Times New Roman"/>
          <w:i w:val="0"/>
          <w:iCs w:val="0"/>
          <w:caps w:val="0"/>
          <w:color w:val="000000"/>
          <w:spacing w:val="0"/>
          <w:sz w:val="24"/>
          <w:szCs w:val="24"/>
          <w:u w:val="none"/>
          <w:shd w:val="clear" w:fill="F0F2F5"/>
        </w:rPr>
        <w:t>Goethe also discovered the grandeur of Gothic architecture, and Herder's historicism deepened his appreciation of Homer, Pindar, and Shakespeare.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Götz von Berlichingen of the Iron Hand</w:t>
      </w:r>
      <w:r>
        <w:rPr>
          <w:rFonts w:hint="default" w:ascii="Times New Roman" w:hAnsi="Times New Roman" w:eastAsia="0.7) transparent #000000 4px ca" w:cs="Times New Roman"/>
          <w:i w:val="0"/>
          <w:iCs w:val="0"/>
          <w:caps w:val="0"/>
          <w:color w:val="000000"/>
          <w:spacing w:val="0"/>
          <w:sz w:val="24"/>
          <w:szCs w:val="24"/>
          <w:u w:val="none"/>
          <w:shd w:val="clear" w:fill="F0F2F5"/>
        </w:rPr>
        <w:t> (1773) established Goethe as a leader of the German preromantic "storm and stress"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Sturm und Drang</w:t>
      </w:r>
      <w:r>
        <w:rPr>
          <w:rFonts w:hint="default" w:ascii="Times New Roman" w:hAnsi="Times New Roman" w:eastAsia="0.7) transparent #000000 4px ca" w:cs="Times New Roman"/>
          <w:i w:val="0"/>
          <w:iCs w:val="0"/>
          <w:caps w:val="0"/>
          <w:color w:val="000000"/>
          <w:spacing w:val="0"/>
          <w:sz w:val="24"/>
          <w:szCs w:val="24"/>
          <w:u w:val="none"/>
          <w:shd w:val="clear" w:fill="F0F2F5"/>
        </w:rPr>
        <w:t>, q.v.) movement and made him a national figure. The play's defiance of neoclassical dramatic conventions had its lyric counterpart in a group of dynamic odes, unrhymed and free-structured, that included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Traveler's Storm-Song</w:t>
      </w:r>
      <w:r>
        <w:rPr>
          <w:rFonts w:hint="default" w:ascii="Times New Roman" w:hAnsi="Times New Roman" w:eastAsia="0.7) transparent #000000 4px ca" w:cs="Times New Roman"/>
          <w:i w:val="0"/>
          <w:iCs w:val="0"/>
          <w:caps w:val="0"/>
          <w:color w:val="000000"/>
          <w:spacing w:val="0"/>
          <w:sz w:val="24"/>
          <w:szCs w:val="24"/>
          <w:u w:val="none"/>
          <w:shd w:val="clear" w:fill="F0F2F5"/>
        </w:rPr>
        <w:t>,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Prometheus</w:t>
      </w:r>
      <w:r>
        <w:rPr>
          <w:rFonts w:hint="default" w:ascii="Times New Roman" w:hAnsi="Times New Roman" w:eastAsia="0.7) transparent #000000 4px ca" w:cs="Times New Roman"/>
          <w:i w:val="0"/>
          <w:iCs w:val="0"/>
          <w:caps w:val="0"/>
          <w:color w:val="000000"/>
          <w:spacing w:val="0"/>
          <w:sz w:val="24"/>
          <w:szCs w:val="24"/>
          <w:u w:val="none"/>
          <w:shd w:val="clear" w:fill="F0F2F5"/>
        </w:rPr>
        <w:t>, and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Hymn of Mahomet</w:t>
      </w:r>
      <w:r>
        <w:rPr>
          <w:rFonts w:hint="default" w:ascii="Times New Roman" w:hAnsi="Times New Roman" w:eastAsia="0.7) transparent #000000 4px ca" w:cs="Times New Roman"/>
          <w:i w:val="0"/>
          <w:iCs w:val="0"/>
          <w:caps w:val="0"/>
          <w:color w:val="000000"/>
          <w:spacing w:val="0"/>
          <w:sz w:val="24"/>
          <w:szCs w:val="24"/>
          <w:u w:val="none"/>
          <w:shd w:val="clear" w:fill="F0F2F5"/>
        </w:rPr>
        <w:t>.</w:t>
      </w:r>
    </w:p>
    <w:p w14:paraId="5301112F">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p>
    <w:p w14:paraId="76BFE0B5">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r>
        <w:rPr>
          <w:rFonts w:hint="default" w:ascii="Times New Roman" w:hAnsi="Times New Roman" w:eastAsia="0.7) transparent #000000 4px ca" w:cs="Times New Roman"/>
          <w:i w:val="0"/>
          <w:iCs w:val="0"/>
          <w:caps w:val="0"/>
          <w:color w:val="000000"/>
          <w:spacing w:val="0"/>
          <w:sz w:val="24"/>
          <w:szCs w:val="24"/>
          <w:u w:val="none"/>
          <w:shd w:val="clear" w:fill="F0F2F5"/>
        </w:rPr>
        <w:t>Until 1775, Goethe practiced law in Frankfurt, contributing reviews to a local journal and associating with belletristic members of the court at nearby Darmstadt. He spent the summer of 1772 at Wetzlar, enrolled at the bar of Germany's supreme court, and fell in and out of love with a friend's fiancée, Charlotte Buff, who became the chief model for the heroine of his novel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The Sorrows of Young Werther</w:t>
      </w:r>
      <w:r>
        <w:rPr>
          <w:rFonts w:hint="default" w:ascii="Times New Roman" w:hAnsi="Times New Roman" w:eastAsia="0.7) transparent #000000 4px ca" w:cs="Times New Roman"/>
          <w:i w:val="0"/>
          <w:iCs w:val="0"/>
          <w:caps w:val="0"/>
          <w:color w:val="000000"/>
          <w:spacing w:val="0"/>
          <w:sz w:val="24"/>
          <w:szCs w:val="24"/>
          <w:u w:val="none"/>
          <w:shd w:val="clear" w:fill="F0F2F5"/>
        </w:rPr>
        <w:t> (1774).</w:t>
      </w:r>
    </w:p>
    <w:p w14:paraId="7C8AE37F">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p>
    <w:p w14:paraId="729C4E6E">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r>
        <w:rPr>
          <w:rFonts w:hint="default" w:ascii="Times New Roman" w:hAnsi="Times New Roman" w:eastAsia="0.7) transparent #000000 4px ca" w:cs="Times New Roman"/>
          <w:i w:val="0"/>
          <w:iCs w:val="0"/>
          <w:caps w:val="0"/>
          <w:color w:val="000000"/>
          <w:spacing w:val="0"/>
          <w:sz w:val="24"/>
          <w:szCs w:val="24"/>
          <w:u w:val="none"/>
          <w:shd w:val="clear" w:fill="F0F2F5"/>
        </w:rPr>
        <w:t>The intense activity of these years is reflected in short dramatic satires and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Singspiele</w:t>
      </w:r>
      <w:r>
        <w:rPr>
          <w:rFonts w:hint="default" w:ascii="Times New Roman" w:hAnsi="Times New Roman" w:eastAsia="0.7) transparent #000000 4px ca" w:cs="Times New Roman"/>
          <w:i w:val="0"/>
          <w:iCs w:val="0"/>
          <w:caps w:val="0"/>
          <w:color w:val="000000"/>
          <w:spacing w:val="0"/>
          <w:sz w:val="24"/>
          <w:szCs w:val="24"/>
          <w:u w:val="none"/>
          <w:shd w:val="clear" w:fill="F0F2F5"/>
        </w:rPr>
        <w:t>; in essays on art, architecture, and religious tolerance; in scenes written for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Faust</w:t>
      </w:r>
      <w:r>
        <w:rPr>
          <w:rFonts w:hint="default" w:ascii="Times New Roman" w:hAnsi="Times New Roman" w:eastAsia="0.7) transparent #000000 4px ca" w:cs="Times New Roman"/>
          <w:i w:val="0"/>
          <w:iCs w:val="0"/>
          <w:caps w:val="0"/>
          <w:color w:val="000000"/>
          <w:spacing w:val="0"/>
          <w:sz w:val="24"/>
          <w:szCs w:val="24"/>
          <w:u w:val="none"/>
          <w:shd w:val="clear" w:fill="F0F2F5"/>
        </w:rPr>
        <w:t> and the uncompleted dramas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Mahomet</w:t>
      </w:r>
      <w:r>
        <w:rPr>
          <w:rFonts w:hint="default" w:ascii="Times New Roman" w:hAnsi="Times New Roman" w:eastAsia="0.7) transparent #000000 4px ca" w:cs="Times New Roman"/>
          <w:i w:val="0"/>
          <w:iCs w:val="0"/>
          <w:caps w:val="0"/>
          <w:color w:val="000000"/>
          <w:spacing w:val="0"/>
          <w:sz w:val="24"/>
          <w:szCs w:val="24"/>
          <w:u w:val="none"/>
          <w:shd w:val="clear" w:fill="F0F2F5"/>
        </w:rPr>
        <w:t> and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Prometheus</w:t>
      </w:r>
      <w:r>
        <w:rPr>
          <w:rFonts w:hint="default" w:ascii="Times New Roman" w:hAnsi="Times New Roman" w:eastAsia="0.7) transparent #000000 4px ca" w:cs="Times New Roman"/>
          <w:i w:val="0"/>
          <w:iCs w:val="0"/>
          <w:caps w:val="0"/>
          <w:color w:val="000000"/>
          <w:spacing w:val="0"/>
          <w:sz w:val="24"/>
          <w:szCs w:val="24"/>
          <w:u w:val="none"/>
          <w:shd w:val="clear" w:fill="F0F2F5"/>
        </w:rPr>
        <w:t>; in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Clavigo</w:t>
      </w:r>
      <w:r>
        <w:rPr>
          <w:rFonts w:hint="default" w:ascii="Times New Roman" w:hAnsi="Times New Roman" w:eastAsia="0.7) transparent #000000 4px ca" w:cs="Times New Roman"/>
          <w:i w:val="0"/>
          <w:iCs w:val="0"/>
          <w:caps w:val="0"/>
          <w:color w:val="000000"/>
          <w:spacing w:val="0"/>
          <w:sz w:val="24"/>
          <w:szCs w:val="24"/>
          <w:u w:val="none"/>
          <w:shd w:val="clear" w:fill="F0F2F5"/>
        </w:rPr>
        <w:t> (1774), a tragedy of destructive ambition, and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Stella</w:t>
      </w:r>
      <w:r>
        <w:rPr>
          <w:rFonts w:hint="default" w:ascii="Times New Roman" w:hAnsi="Times New Roman" w:eastAsia="0.7) transparent #000000 4px ca" w:cs="Times New Roman"/>
          <w:i w:val="0"/>
          <w:iCs w:val="0"/>
          <w:caps w:val="0"/>
          <w:color w:val="000000"/>
          <w:spacing w:val="0"/>
          <w:sz w:val="24"/>
          <w:szCs w:val="24"/>
          <w:u w:val="none"/>
          <w:shd w:val="clear" w:fill="F0F2F5"/>
        </w:rPr>
        <w:t> (1775), a drama of will-destroying sentimentality; in lyrics ranging in tone from the witty and cynical to the sublime and pathetic; and—most substantially—in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Werther</w:t>
      </w:r>
      <w:r>
        <w:rPr>
          <w:rFonts w:hint="default" w:ascii="Times New Roman" w:hAnsi="Times New Roman" w:eastAsia="0.7) transparent #000000 4px ca" w:cs="Times New Roman"/>
          <w:i w:val="0"/>
          <w:iCs w:val="0"/>
          <w:caps w:val="0"/>
          <w:color w:val="000000"/>
          <w:spacing w:val="0"/>
          <w:sz w:val="24"/>
          <w:szCs w:val="24"/>
          <w:u w:val="none"/>
          <w:shd w:val="clear" w:fill="F0F2F5"/>
        </w:rPr>
        <w:t>, which quickly became an international best seller.</w:t>
      </w:r>
    </w:p>
    <w:p w14:paraId="4834D46A">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p>
    <w:p w14:paraId="06B0F3CD">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r>
        <w:rPr>
          <w:rFonts w:hint="default" w:ascii="Times New Roman" w:hAnsi="Times New Roman" w:eastAsia="0.7) transparent #000000 4px ca" w:cs="Times New Roman"/>
          <w:i w:val="0"/>
          <w:iCs w:val="0"/>
          <w:caps w:val="0"/>
          <w:color w:val="000000"/>
          <w:spacing w:val="0"/>
          <w:sz w:val="24"/>
          <w:szCs w:val="24"/>
          <w:u w:val="none"/>
          <w:shd w:val="clear" w:fill="F0F2F5"/>
        </w:rPr>
        <w:t>In 1775, Goethe became engaged to a rich banker's daughter, Anna Elisabeth Schönemann, the "Lili" of some of his finest lyrics; but differences in age and temperament soon ended the betrothal. Shortly afterward Karl August, Duke of Saxe-Weimar, invited Goethe for an extended visit to his small Thuringian capital. Goethe gives an accurate and often vivid account of his life up to this point in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Poetry and Truth</w:t>
      </w:r>
      <w:r>
        <w:rPr>
          <w:rFonts w:hint="default" w:ascii="Times New Roman" w:hAnsi="Times New Roman" w:eastAsia="0.7) transparent #000000 4px ca" w:cs="Times New Roman"/>
          <w:i w:val="0"/>
          <w:iCs w:val="0"/>
          <w:caps w:val="0"/>
          <w:color w:val="000000"/>
          <w:spacing w:val="0"/>
          <w:sz w:val="24"/>
          <w:szCs w:val="24"/>
          <w:u w:val="none"/>
          <w:shd w:val="clear" w:fill="F0F2F5"/>
        </w:rPr>
        <w:t> (4 vols., 1811-1814, 1833).</w:t>
      </w:r>
    </w:p>
    <w:p w14:paraId="3609B4DE">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p>
    <w:p w14:paraId="3832E6EE">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First Weimar Years.</w:t>
      </w:r>
      <w:r>
        <w:rPr>
          <w:rFonts w:hint="default" w:ascii="Times New Roman" w:hAnsi="Times New Roman" w:eastAsia="0.7) transparent #000000 4px ca" w:cs="Times New Roman"/>
          <w:i w:val="0"/>
          <w:iCs w:val="0"/>
          <w:caps w:val="0"/>
          <w:color w:val="000000"/>
          <w:spacing w:val="0"/>
          <w:sz w:val="24"/>
          <w:szCs w:val="24"/>
          <w:u w:val="none"/>
          <w:shd w:val="clear" w:fill="F0F2F5"/>
        </w:rPr>
        <w:t> Goethe soon became Karl August's friend and adviser, and by mid-1776 was</w:t>
      </w:r>
      <w:r>
        <w:rPr>
          <w:rFonts w:hint="default" w:ascii="Times New Roman" w:hAnsi="Times New Roman" w:eastAsia="0.7) transparent #000000 4px ca" w:cs="Times New Roman"/>
          <w:i w:val="0"/>
          <w:iCs w:val="0"/>
          <w:caps w:val="0"/>
          <w:color w:val="000000"/>
          <w:spacing w:val="0"/>
          <w:sz w:val="24"/>
          <w:szCs w:val="24"/>
          <w:u w:val="none"/>
          <w:shd w:val="clear" w:fill="F0F2F5"/>
          <w:lang w:val="en-PH"/>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appointed to his cabinet. He devoted most of his energies to the welfare of the small agricultural duchy, as privy councillor, and, on his ennoblement in 1782, as director of finance. His responsibilities included supervision of mines and military recruitment, and important diplomatic duties. Soon he was the central figure in the cultural life of Weimar, writing many delightful occasional poems and numerous works for its amateur and professional stage.</w:t>
      </w:r>
    </w:p>
    <w:p w14:paraId="78813530">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p>
    <w:p w14:paraId="5C83D37E">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r>
        <w:rPr>
          <w:rFonts w:hint="default" w:ascii="Times New Roman" w:hAnsi="Times New Roman" w:eastAsia="0.7) transparent #000000 4px ca" w:cs="Times New Roman"/>
          <w:i w:val="0"/>
          <w:iCs w:val="0"/>
          <w:caps w:val="0"/>
          <w:color w:val="000000"/>
          <w:spacing w:val="0"/>
          <w:sz w:val="24"/>
          <w:szCs w:val="24"/>
          <w:u w:val="none"/>
          <w:shd w:val="clear" w:fill="F0F2F5"/>
        </w:rPr>
        <w:t>Technological responsibilities increased Goethe's involvement in the natural sciences. Concern with art led to the study of anatomy (he discovered the intermaxillary bone in 1784) and, later, of optics, color, and light. He shared literary and philosophical interests with the considerably older wife of the ducal equerry, Charlotte von Stein, the "Lida" of several poems. The character of this high-minded lady is reflected most favorably in the heroine of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Iphigenia on Taurica</w:t>
      </w:r>
      <w:r>
        <w:rPr>
          <w:rFonts w:hint="default" w:ascii="Times New Roman" w:hAnsi="Times New Roman" w:eastAsia="0.7) transparent #000000 4px ca" w:cs="Times New Roman"/>
          <w:i w:val="0"/>
          <w:iCs w:val="0"/>
          <w:caps w:val="0"/>
          <w:color w:val="000000"/>
          <w:spacing w:val="0"/>
          <w:sz w:val="24"/>
          <w:szCs w:val="24"/>
          <w:u w:val="none"/>
          <w:shd w:val="clear" w:fill="F0F2F5"/>
        </w:rPr>
        <w:t> (1787; earliest version, 1779) and in the Princess of the first acts of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Torquato Tasso</w:t>
      </w:r>
      <w:r>
        <w:rPr>
          <w:rFonts w:hint="default" w:ascii="Times New Roman" w:hAnsi="Times New Roman" w:eastAsia="0.7) transparent #000000 4px ca" w:cs="Times New Roman"/>
          <w:i w:val="0"/>
          <w:iCs w:val="0"/>
          <w:caps w:val="0"/>
          <w:color w:val="000000"/>
          <w:spacing w:val="0"/>
          <w:sz w:val="24"/>
          <w:szCs w:val="24"/>
          <w:u w:val="none"/>
          <w:shd w:val="clear" w:fill="F0F2F5"/>
        </w:rPr>
        <w:t> (1780 ff.; rewritten in the published play of 1790). By the mid-1780's, however, he began to feel oppressed by her domineering nature. At the same time, political changes resulted in the curtailment of his responsibilities.</w:t>
      </w:r>
    </w:p>
    <w:p w14:paraId="5206E836">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p>
    <w:p w14:paraId="22762B1D">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r>
        <w:rPr>
          <w:rFonts w:hint="default" w:ascii="Times New Roman" w:hAnsi="Times New Roman" w:eastAsia="0.7) transparent #000000 4px ca" w:cs="Times New Roman"/>
          <w:i w:val="0"/>
          <w:iCs w:val="0"/>
          <w:caps w:val="0"/>
          <w:color w:val="000000"/>
          <w:spacing w:val="0"/>
          <w:sz w:val="24"/>
          <w:szCs w:val="24"/>
          <w:u w:val="none"/>
          <w:shd w:val="clear" w:fill="F0F2F5"/>
        </w:rPr>
        <w:t>Accordingly, in 1786 he obtained an indefinite leave to go to Italy.</w:t>
      </w:r>
      <w:r>
        <w:rPr>
          <w:rFonts w:hint="default" w:ascii="Times New Roman" w:hAnsi="Times New Roman" w:eastAsia="0.7) transparent #000000 4px ca" w:cs="Times New Roman"/>
          <w:i w:val="0"/>
          <w:iCs w:val="0"/>
          <w:caps w:val="0"/>
          <w:color w:val="000000"/>
          <w:spacing w:val="0"/>
          <w:sz w:val="24"/>
          <w:szCs w:val="24"/>
          <w:u w:val="none"/>
          <w:shd w:val="clear" w:fill="F0F2F5"/>
          <w:lang w:val="en-PH"/>
        </w:rPr>
        <w:t xml:space="preserve"> </w:t>
      </w:r>
      <w:r>
        <w:rPr>
          <w:rFonts w:hint="default" w:ascii="Times New Roman" w:hAnsi="Times New Roman" w:eastAsia="0.7) transparent #000000 4px ca" w:cs="Times New Roman"/>
          <w:i w:val="0"/>
          <w:iCs w:val="0"/>
          <w:caps w:val="0"/>
          <w:color w:val="000000"/>
          <w:spacing w:val="0"/>
          <w:sz w:val="24"/>
          <w:szCs w:val="24"/>
          <w:u w:val="none"/>
          <w:shd w:val="clear" w:fill="F0F2F5"/>
        </w:rPr>
        <w:t>Goethe momentarily felt this period in Weimar to have been a time of dissipated energy, but he subsequently recognized it to have been the solid foundation of any future achievement. Some literary works such as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Faust</w:t>
      </w:r>
      <w:r>
        <w:rPr>
          <w:rFonts w:hint="default" w:ascii="Times New Roman" w:hAnsi="Times New Roman" w:eastAsia="0.7) transparent #000000 4px ca" w:cs="Times New Roman"/>
          <w:i w:val="0"/>
          <w:iCs w:val="0"/>
          <w:caps w:val="0"/>
          <w:color w:val="000000"/>
          <w:spacing w:val="0"/>
          <w:sz w:val="24"/>
          <w:szCs w:val="24"/>
          <w:u w:val="none"/>
          <w:shd w:val="clear" w:fill="F0F2F5"/>
        </w:rPr>
        <w:t>, begun before 1775, had not advanced at all. Others, including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Tasso</w:t>
      </w:r>
      <w:r>
        <w:rPr>
          <w:rFonts w:hint="default" w:ascii="Times New Roman" w:hAnsi="Times New Roman" w:eastAsia="0.7) transparent #000000 4px ca" w:cs="Times New Roman"/>
          <w:i w:val="0"/>
          <w:iCs w:val="0"/>
          <w:caps w:val="0"/>
          <w:color w:val="000000"/>
          <w:spacing w:val="0"/>
          <w:sz w:val="24"/>
          <w:szCs w:val="24"/>
          <w:u w:val="none"/>
          <w:shd w:val="clear" w:fill="F0F2F5"/>
        </w:rPr>
        <w:t>, the tragedy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Egmont</w:t>
      </w:r>
      <w:r>
        <w:rPr>
          <w:rFonts w:hint="default" w:ascii="Times New Roman" w:hAnsi="Times New Roman" w:eastAsia="0.7) transparent #000000 4px ca" w:cs="Times New Roman"/>
          <w:i w:val="0"/>
          <w:iCs w:val="0"/>
          <w:caps w:val="0"/>
          <w:color w:val="000000"/>
          <w:spacing w:val="0"/>
          <w:sz w:val="24"/>
          <w:szCs w:val="24"/>
          <w:u w:val="none"/>
          <w:shd w:val="clear" w:fill="F0F2F5"/>
        </w:rPr>
        <w:t>, and the realistic novel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Wilhelm Meister's Theatrical Mission</w:t>
      </w:r>
      <w:r>
        <w:rPr>
          <w:rFonts w:hint="default" w:ascii="Times New Roman" w:hAnsi="Times New Roman" w:eastAsia="0.7) transparent #000000 4px ca" w:cs="Times New Roman"/>
          <w:i w:val="0"/>
          <w:iCs w:val="0"/>
          <w:caps w:val="0"/>
          <w:color w:val="000000"/>
          <w:spacing w:val="0"/>
          <w:sz w:val="24"/>
          <w:szCs w:val="24"/>
          <w:u w:val="none"/>
          <w:shd w:val="clear" w:fill="F0F2F5"/>
        </w:rPr>
        <w:t>, were still uncompleted. As a lyric poet, however, he was as productive as ever during his years in Weimar. He had greatly extended his range of themes and poetic forms and was now the master of symbolic ballad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Erlking</w:t>
      </w:r>
      <w:r>
        <w:rPr>
          <w:rFonts w:hint="default" w:ascii="Times New Roman" w:hAnsi="Times New Roman" w:eastAsia="0.7) transparent #000000 4px ca" w:cs="Times New Roman"/>
          <w:i w:val="0"/>
          <w:iCs w:val="0"/>
          <w:caps w:val="0"/>
          <w:color w:val="000000"/>
          <w:spacing w:val="0"/>
          <w:sz w:val="24"/>
          <w:szCs w:val="24"/>
          <w:u w:val="none"/>
          <w:shd w:val="clear" w:fill="F0F2F5"/>
        </w:rPr>
        <w:t>) and lyric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To the Moon</w:t>
      </w:r>
      <w:r>
        <w:rPr>
          <w:rFonts w:hint="default" w:ascii="Times New Roman" w:hAnsi="Times New Roman" w:eastAsia="0.7) transparent #000000 4px ca" w:cs="Times New Roman"/>
          <w:i w:val="0"/>
          <w:iCs w:val="0"/>
          <w:caps w:val="0"/>
          <w:color w:val="000000"/>
          <w:spacing w:val="0"/>
          <w:sz w:val="24"/>
          <w:szCs w:val="24"/>
          <w:u w:val="none"/>
          <w:shd w:val="clear" w:fill="F0F2F5"/>
        </w:rPr>
        <w:t>), reflective ode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Harz Journey in Winter</w:t>
      </w:r>
      <w:r>
        <w:rPr>
          <w:rFonts w:hint="default" w:ascii="Times New Roman" w:hAnsi="Times New Roman" w:eastAsia="0.7) transparent #000000 4px ca" w:cs="Times New Roman"/>
          <w:i w:val="0"/>
          <w:iCs w:val="0"/>
          <w:caps w:val="0"/>
          <w:color w:val="000000"/>
          <w:spacing w:val="0"/>
          <w:sz w:val="24"/>
          <w:szCs w:val="24"/>
          <w:u w:val="none"/>
          <w:shd w:val="clear" w:fill="F0F2F5"/>
        </w:rPr>
        <w:t>;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Hymn of Spirits over the Waters</w:t>
      </w:r>
      <w:r>
        <w:rPr>
          <w:rFonts w:hint="default" w:ascii="Times New Roman" w:hAnsi="Times New Roman" w:eastAsia="0.7) transparent #000000 4px ca" w:cs="Times New Roman"/>
          <w:i w:val="0"/>
          <w:iCs w:val="0"/>
          <w:caps w:val="0"/>
          <w:color w:val="000000"/>
          <w:spacing w:val="0"/>
          <w:sz w:val="24"/>
          <w:szCs w:val="24"/>
          <w:u w:val="none"/>
          <w:shd w:val="clear" w:fill="F0F2F5"/>
        </w:rPr>
        <w:t>), descriptive epigram in classical meters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Anacreon's Grave</w:t>
      </w:r>
      <w:r>
        <w:rPr>
          <w:rFonts w:hint="default" w:ascii="Times New Roman" w:hAnsi="Times New Roman" w:eastAsia="0.7) transparent #000000 4px ca" w:cs="Times New Roman"/>
          <w:i w:val="0"/>
          <w:iCs w:val="0"/>
          <w:caps w:val="0"/>
          <w:color w:val="000000"/>
          <w:spacing w:val="0"/>
          <w:sz w:val="24"/>
          <w:szCs w:val="24"/>
          <w:u w:val="none"/>
          <w:shd w:val="clear" w:fill="F0F2F5"/>
        </w:rPr>
        <w:t>), allegorical ode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Dedication to his collected works</w:t>
      </w:r>
      <w:r>
        <w:rPr>
          <w:rFonts w:hint="default" w:ascii="Times New Roman" w:hAnsi="Times New Roman" w:eastAsia="0.7) transparent #000000 4px ca" w:cs="Times New Roman"/>
          <w:i w:val="0"/>
          <w:iCs w:val="0"/>
          <w:caps w:val="0"/>
          <w:color w:val="000000"/>
          <w:spacing w:val="0"/>
          <w:sz w:val="24"/>
          <w:szCs w:val="24"/>
          <w:u w:val="none"/>
          <w:shd w:val="clear" w:fill="F0F2F5"/>
        </w:rPr>
        <w:t>); and formal-occasional poem with either humorous or serious didactic elements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On Mieding's Death</w:t>
      </w:r>
      <w:r>
        <w:rPr>
          <w:rFonts w:hint="default" w:ascii="Times New Roman" w:hAnsi="Times New Roman" w:eastAsia="0.7) transparent #000000 4px ca" w:cs="Times New Roman"/>
          <w:i w:val="0"/>
          <w:iCs w:val="0"/>
          <w:caps w:val="0"/>
          <w:color w:val="000000"/>
          <w:spacing w:val="0"/>
          <w:sz w:val="24"/>
          <w:szCs w:val="24"/>
          <w:u w:val="none"/>
          <w:shd w:val="clear" w:fill="F0F2F5"/>
        </w:rPr>
        <w:t>;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Ilmenau</w:t>
      </w:r>
      <w:r>
        <w:rPr>
          <w:rFonts w:hint="default" w:ascii="Times New Roman" w:hAnsi="Times New Roman" w:eastAsia="0.7) transparent #000000 4px ca" w:cs="Times New Roman"/>
          <w:i w:val="0"/>
          <w:iCs w:val="0"/>
          <w:caps w:val="0"/>
          <w:color w:val="000000"/>
          <w:spacing w:val="0"/>
          <w:sz w:val="24"/>
          <w:szCs w:val="24"/>
          <w:u w:val="none"/>
          <w:shd w:val="clear" w:fill="F0F2F5"/>
        </w:rPr>
        <w:t>).</w:t>
      </w:r>
    </w:p>
    <w:p w14:paraId="3F2C2E98">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p>
    <w:p w14:paraId="23B12C0B">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r>
        <w:rPr>
          <w:rFonts w:hint="default" w:ascii="Times New Roman" w:hAnsi="Times New Roman" w:eastAsia="0.7) transparent #000000 4px ca" w:cs="Times New Roman"/>
          <w:i w:val="0"/>
          <w:iCs w:val="0"/>
          <w:caps w:val="0"/>
          <w:color w:val="000000"/>
          <w:spacing w:val="0"/>
          <w:sz w:val="24"/>
          <w:szCs w:val="24"/>
          <w:u w:val="none"/>
          <w:shd w:val="clear" w:fill="F0F2F5"/>
        </w:rPr>
        <w:t>Goethe stayed in Italy from 1786 to 1788; his visit is recorded in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Italian Journey</w:t>
      </w:r>
      <w:r>
        <w:rPr>
          <w:rFonts w:hint="default" w:ascii="Times New Roman" w:hAnsi="Times New Roman" w:eastAsia="0.7) transparent #000000 4px ca" w:cs="Times New Roman"/>
          <w:i w:val="0"/>
          <w:iCs w:val="0"/>
          <w:caps w:val="0"/>
          <w:color w:val="000000"/>
          <w:spacing w:val="0"/>
          <w:sz w:val="24"/>
          <w:szCs w:val="24"/>
          <w:u w:val="none"/>
          <w:shd w:val="clear" w:fill="F0F2F5"/>
        </w:rPr>
        <w:t> (2 vols., 1816-1817) and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Second Roman Sojourn</w:t>
      </w:r>
      <w:r>
        <w:rPr>
          <w:rFonts w:hint="default" w:ascii="Times New Roman" w:hAnsi="Times New Roman" w:eastAsia="0.7) transparent #000000 4px ca" w:cs="Times New Roman"/>
          <w:i w:val="0"/>
          <w:iCs w:val="0"/>
          <w:caps w:val="0"/>
          <w:color w:val="000000"/>
          <w:spacing w:val="0"/>
          <w:sz w:val="24"/>
          <w:szCs w:val="24"/>
          <w:u w:val="none"/>
          <w:shd w:val="clear" w:fill="F0F2F5"/>
        </w:rPr>
        <w:t> (1829). In Italy, contact with ancient and Renaissance art and architecture imbued him with lasting respect for the classical tradition. Practice in drawing, painting, and sculpture persuaded him that his gift lay in writing. Botanical studies led him to intuit the principle of an original identity of all plant parts, and this became the basis of theories of growth and morphology first outlined in the treatise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Metamorphosis of Plants</w:t>
      </w:r>
      <w:r>
        <w:rPr>
          <w:rFonts w:hint="default" w:ascii="Times New Roman" w:hAnsi="Times New Roman" w:eastAsia="0.7) transparent #000000 4px ca" w:cs="Times New Roman"/>
          <w:i w:val="0"/>
          <w:iCs w:val="0"/>
          <w:caps w:val="0"/>
          <w:color w:val="000000"/>
          <w:spacing w:val="0"/>
          <w:sz w:val="24"/>
          <w:szCs w:val="24"/>
          <w:u w:val="none"/>
          <w:shd w:val="clear" w:fill="F0F2F5"/>
        </w:rPr>
        <w:t> (1790). In those 21 months, Goethe recast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Iphigenia</w:t>
      </w:r>
      <w:r>
        <w:rPr>
          <w:rFonts w:hint="default" w:ascii="Times New Roman" w:hAnsi="Times New Roman" w:eastAsia="0.7) transparent #000000 4px ca" w:cs="Times New Roman"/>
          <w:i w:val="0"/>
          <w:iCs w:val="0"/>
          <w:caps w:val="0"/>
          <w:color w:val="000000"/>
          <w:spacing w:val="0"/>
          <w:sz w:val="24"/>
          <w:szCs w:val="24"/>
          <w:u w:val="none"/>
          <w:shd w:val="clear" w:fill="F0F2F5"/>
        </w:rPr>
        <w:t> in blank verse, completed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Egmont</w:t>
      </w:r>
      <w:r>
        <w:rPr>
          <w:rFonts w:hint="default" w:ascii="Times New Roman" w:hAnsi="Times New Roman" w:eastAsia="0.7) transparent #000000 4px ca" w:cs="Times New Roman"/>
          <w:i w:val="0"/>
          <w:iCs w:val="0"/>
          <w:caps w:val="0"/>
          <w:color w:val="000000"/>
          <w:spacing w:val="0"/>
          <w:sz w:val="24"/>
          <w:szCs w:val="24"/>
          <w:u w:val="none"/>
          <w:shd w:val="clear" w:fill="F0F2F5"/>
        </w:rPr>
        <w:t>, wrote two new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Faust</w:t>
      </w:r>
      <w:r>
        <w:rPr>
          <w:rFonts w:hint="default" w:ascii="Times New Roman" w:hAnsi="Times New Roman" w:eastAsia="0.7) transparent #000000 4px ca" w:cs="Times New Roman"/>
          <w:i w:val="0"/>
          <w:iCs w:val="0"/>
          <w:caps w:val="0"/>
          <w:color w:val="000000"/>
          <w:spacing w:val="0"/>
          <w:sz w:val="24"/>
          <w:szCs w:val="24"/>
          <w:u w:val="none"/>
          <w:shd w:val="clear" w:fill="F0F2F5"/>
        </w:rPr>
        <w:t> scenes, and resumed work on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Tasso</w:t>
      </w:r>
      <w:r>
        <w:rPr>
          <w:rFonts w:hint="default" w:ascii="Times New Roman" w:hAnsi="Times New Roman" w:eastAsia="0.7) transparent #000000 4px ca" w:cs="Times New Roman"/>
          <w:i w:val="0"/>
          <w:iCs w:val="0"/>
          <w:caps w:val="0"/>
          <w:color w:val="000000"/>
          <w:spacing w:val="0"/>
          <w:sz w:val="24"/>
          <w:szCs w:val="24"/>
          <w:u w:val="none"/>
          <w:shd w:val="clear" w:fill="F0F2F5"/>
        </w:rPr>
        <w:t> (completed 1789).</w:t>
      </w:r>
    </w:p>
    <w:p w14:paraId="2D8ADAE4">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p>
    <w:p w14:paraId="403D3B98">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French Revolution and Napoleonic Era.</w:t>
      </w:r>
      <w:r>
        <w:rPr>
          <w:rFonts w:hint="default" w:ascii="Times New Roman" w:hAnsi="Times New Roman" w:eastAsia="0.7) transparent #000000 4px ca" w:cs="Times New Roman"/>
          <w:i w:val="0"/>
          <w:iCs w:val="0"/>
          <w:caps w:val="0"/>
          <w:color w:val="000000"/>
          <w:spacing w:val="0"/>
          <w:sz w:val="24"/>
          <w:szCs w:val="24"/>
          <w:u w:val="none"/>
          <w:shd w:val="clear" w:fill="F0F2F5"/>
        </w:rPr>
        <w:t> Goethe returned to Weimar in 1788 and shortly thereafter took as his common-law wife the intellectually modest but companionable Christiane Vulpius, who bore him his son August in 1789, and whom he married in 1806. Their relationship, which scandalized all but a few loyal friends, marked the beginning of a 6-year period of isolation intensified by divisive reactions to the French Revolution, the limited response to his newest literary works (in his collected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Writings</w:t>
      </w:r>
      <w:r>
        <w:rPr>
          <w:rFonts w:hint="default" w:ascii="Times New Roman" w:hAnsi="Times New Roman" w:eastAsia="0.7) transparent #000000 4px ca" w:cs="Times New Roman"/>
          <w:i w:val="0"/>
          <w:iCs w:val="0"/>
          <w:caps w:val="0"/>
          <w:color w:val="000000"/>
          <w:spacing w:val="0"/>
          <w:sz w:val="24"/>
          <w:szCs w:val="24"/>
          <w:u w:val="none"/>
          <w:shd w:val="clear" w:fill="F0F2F5"/>
        </w:rPr>
        <w:t>, 8 vols., 1787-1790), and professional indifference to his scientific contributions.</w:t>
      </w:r>
    </w:p>
    <w:p w14:paraId="392A2FFC">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p>
    <w:p w14:paraId="5184791F">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r>
        <w:rPr>
          <w:rFonts w:hint="default" w:ascii="Times New Roman" w:hAnsi="Times New Roman" w:eastAsia="0.7) transparent #000000 4px ca" w:cs="Times New Roman"/>
          <w:i w:val="0"/>
          <w:iCs w:val="0"/>
          <w:caps w:val="0"/>
          <w:color w:val="000000"/>
          <w:spacing w:val="0"/>
          <w:sz w:val="24"/>
          <w:szCs w:val="24"/>
          <w:u w:val="none"/>
          <w:shd w:val="clear" w:fill="F0F2F5"/>
        </w:rPr>
        <w:t>After visiting Venice in 1790, Goethe published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Venetian Epigrams</w:t>
      </w:r>
      <w:r>
        <w:rPr>
          <w:rFonts w:hint="default" w:ascii="Times New Roman" w:hAnsi="Times New Roman" w:eastAsia="0.7) transparent #000000 4px ca" w:cs="Times New Roman"/>
          <w:i w:val="0"/>
          <w:iCs w:val="0"/>
          <w:caps w:val="0"/>
          <w:color w:val="000000"/>
          <w:spacing w:val="0"/>
          <w:sz w:val="24"/>
          <w:szCs w:val="24"/>
          <w:u w:val="none"/>
          <w:shd w:val="clear" w:fill="F0F2F5"/>
        </w:rPr>
        <w:t> (1791-1800), which records the disillusionment of these years. Two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Contributions to Optics</w:t>
      </w:r>
      <w:r>
        <w:rPr>
          <w:rFonts w:hint="default" w:ascii="Times New Roman" w:hAnsi="Times New Roman" w:eastAsia="0.7) transparent #000000 4px ca" w:cs="Times New Roman"/>
          <w:i w:val="0"/>
          <w:iCs w:val="0"/>
          <w:caps w:val="0"/>
          <w:color w:val="000000"/>
          <w:spacing w:val="0"/>
          <w:sz w:val="24"/>
          <w:szCs w:val="24"/>
          <w:u w:val="none"/>
          <w:shd w:val="clear" w:fill="F0F2F5"/>
        </w:rPr>
        <w:t> appeared in 1791 and 1792. He also wrote minor dramas on the background and effects of the French Revolution and the autobiographical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Campaign in France 1792=Siege of Mainz 1793</w:t>
      </w:r>
      <w:r>
        <w:rPr>
          <w:rFonts w:hint="default" w:ascii="Times New Roman" w:hAnsi="Times New Roman" w:eastAsia="0.7) transparent #000000 4px ca" w:cs="Times New Roman"/>
          <w:i w:val="0"/>
          <w:iCs w:val="0"/>
          <w:caps w:val="0"/>
          <w:color w:val="000000"/>
          <w:spacing w:val="0"/>
          <w:sz w:val="24"/>
          <w:szCs w:val="24"/>
          <w:u w:val="none"/>
          <w:shd w:val="clear" w:fill="F0F2F5"/>
        </w:rPr>
        <w:t> (1822), containing observations made when he accompanied the Duke of Weimar on the disastrous Austro-Prussian invasion of France in 1792.</w:t>
      </w:r>
    </w:p>
    <w:p w14:paraId="6D402BBA">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p>
    <w:p w14:paraId="20F7C9C2">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r>
        <w:rPr>
          <w:rFonts w:hint="default" w:ascii="Times New Roman" w:hAnsi="Times New Roman" w:eastAsia="0.7) transparent #000000 4px ca" w:cs="Times New Roman"/>
          <w:i w:val="0"/>
          <w:iCs w:val="0"/>
          <w:caps w:val="0"/>
          <w:color w:val="000000"/>
          <w:spacing w:val="0"/>
          <w:sz w:val="24"/>
          <w:szCs w:val="24"/>
          <w:u w:val="none"/>
          <w:shd w:val="clear" w:fill="F0F2F5"/>
        </w:rPr>
        <w:t>In 1794, common interests initiated a decade of stimulating association with Friedrich Schiller. With Schiller's encouragement, Goethe completed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Wilhelm Meister's Apprenticeship</w:t>
      </w:r>
      <w:r>
        <w:rPr>
          <w:rFonts w:hint="default" w:ascii="Times New Roman" w:hAnsi="Times New Roman" w:eastAsia="0.7) transparent #000000 4px ca" w:cs="Times New Roman"/>
          <w:i w:val="0"/>
          <w:iCs w:val="0"/>
          <w:caps w:val="0"/>
          <w:color w:val="000000"/>
          <w:spacing w:val="0"/>
          <w:sz w:val="24"/>
          <w:szCs w:val="24"/>
          <w:u w:val="none"/>
          <w:shd w:val="clear" w:fill="F0F2F5"/>
        </w:rPr>
        <w:t> (4 vols., 1795-1796) and resumed work on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Faust</w:t>
      </w:r>
      <w:r>
        <w:rPr>
          <w:rFonts w:hint="default" w:ascii="Times New Roman" w:hAnsi="Times New Roman" w:eastAsia="0.7) transparent #000000 4px ca" w:cs="Times New Roman"/>
          <w:i w:val="0"/>
          <w:iCs w:val="0"/>
          <w:caps w:val="0"/>
          <w:color w:val="000000"/>
          <w:spacing w:val="0"/>
          <w:sz w:val="24"/>
          <w:szCs w:val="24"/>
          <w:u w:val="none"/>
          <w:shd w:val="clear" w:fill="F0F2F5"/>
        </w:rPr>
        <w:t> (1797-1806; Part I published 1808). To Schiller's journal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Die Horen</w:t>
      </w:r>
      <w:r>
        <w:rPr>
          <w:rFonts w:hint="default" w:ascii="Times New Roman" w:hAnsi="Times New Roman" w:eastAsia="0.7) transparent #000000 4px ca" w:cs="Times New Roman"/>
          <w:i w:val="0"/>
          <w:iCs w:val="0"/>
          <w:caps w:val="0"/>
          <w:color w:val="000000"/>
          <w:spacing w:val="0"/>
          <w:sz w:val="24"/>
          <w:szCs w:val="24"/>
          <w:u w:val="none"/>
          <w:shd w:val="clear" w:fill="F0F2F5"/>
        </w:rPr>
        <w:t> he contributed in 1795 a cycle of novellas including the symbolic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Tale</w:t>
      </w:r>
      <w:r>
        <w:rPr>
          <w:rFonts w:hint="default" w:ascii="Times New Roman" w:hAnsi="Times New Roman" w:eastAsia="0.7) transparent #000000 4px ca" w:cs="Times New Roman"/>
          <w:i w:val="0"/>
          <w:iCs w:val="0"/>
          <w:caps w:val="0"/>
          <w:color w:val="000000"/>
          <w:spacing w:val="0"/>
          <w:sz w:val="24"/>
          <w:szCs w:val="24"/>
          <w:u w:val="none"/>
          <w:shd w:val="clear" w:fill="F0F2F5"/>
        </w:rPr>
        <w:t>, of a world once again in political and social harmony. Aesthetic and literary discussions led both men to collaborate in writing critical epigrams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Xenien</w:t>
      </w:r>
      <w:r>
        <w:rPr>
          <w:rFonts w:hint="default" w:ascii="Times New Roman" w:hAnsi="Times New Roman" w:eastAsia="0.7) transparent #000000 4px ca" w:cs="Times New Roman"/>
          <w:i w:val="0"/>
          <w:iCs w:val="0"/>
          <w:caps w:val="0"/>
          <w:color w:val="000000"/>
          <w:spacing w:val="0"/>
          <w:sz w:val="24"/>
          <w:szCs w:val="24"/>
          <w:u w:val="none"/>
          <w:shd w:val="clear" w:fill="F0F2F5"/>
        </w:rPr>
        <w:t>, 1796) and to cultivate the legendary and ideological-historical ballad as represented by Goethe's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The Sorcerer's Apprentice</w:t>
      </w:r>
      <w:r>
        <w:rPr>
          <w:rFonts w:hint="default" w:ascii="Times New Roman" w:hAnsi="Times New Roman" w:eastAsia="0.7) transparent #000000 4px ca" w:cs="Times New Roman"/>
          <w:i w:val="0"/>
          <w:iCs w:val="0"/>
          <w:caps w:val="0"/>
          <w:color w:val="000000"/>
          <w:spacing w:val="0"/>
          <w:sz w:val="24"/>
          <w:szCs w:val="24"/>
          <w:u w:val="none"/>
          <w:shd w:val="clear" w:fill="F0F2F5"/>
        </w:rPr>
        <w:t> and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The Bride of Corinth</w:t>
      </w:r>
      <w:r>
        <w:rPr>
          <w:rFonts w:hint="default" w:ascii="Times New Roman" w:hAnsi="Times New Roman" w:eastAsia="0.7) transparent #000000 4px ca" w:cs="Times New Roman"/>
          <w:i w:val="0"/>
          <w:iCs w:val="0"/>
          <w:caps w:val="0"/>
          <w:color w:val="000000"/>
          <w:spacing w:val="0"/>
          <w:sz w:val="24"/>
          <w:szCs w:val="24"/>
          <w:u w:val="none"/>
          <w:shd w:val="clear" w:fill="F0F2F5"/>
        </w:rPr>
        <w:t> (1797).</w:t>
      </w:r>
    </w:p>
    <w:p w14:paraId="32FE8770">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p>
    <w:p w14:paraId="0F651728">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r>
        <w:rPr>
          <w:rFonts w:hint="default" w:ascii="Times New Roman" w:hAnsi="Times New Roman" w:eastAsia="0.7) transparent #000000 4px ca" w:cs="Times New Roman"/>
          <w:i w:val="0"/>
          <w:iCs w:val="0"/>
          <w:caps w:val="0"/>
          <w:color w:val="000000"/>
          <w:spacing w:val="0"/>
          <w:sz w:val="24"/>
          <w:szCs w:val="24"/>
          <w:u w:val="none"/>
          <w:shd w:val="clear" w:fill="F0F2F5"/>
        </w:rPr>
        <w:t>Goethe's dramatic poem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Hermann and Dorothea</w:t>
      </w:r>
      <w:r>
        <w:rPr>
          <w:rFonts w:hint="default" w:ascii="Times New Roman" w:hAnsi="Times New Roman" w:eastAsia="0.7) transparent #000000 4px ca" w:cs="Times New Roman"/>
          <w:i w:val="0"/>
          <w:iCs w:val="0"/>
          <w:caps w:val="0"/>
          <w:color w:val="000000"/>
          <w:spacing w:val="0"/>
          <w:sz w:val="24"/>
          <w:szCs w:val="24"/>
          <w:u w:val="none"/>
          <w:shd w:val="clear" w:fill="F0F2F5"/>
        </w:rPr>
        <w:t>, a love story set against the background of the French Revolution, appeared in 1797. Goethe lent heroic significance to this work by his skillful modernization of classical epic techniques. However, after this work and the elegy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Euphrosyne</w:t>
      </w:r>
      <w:r>
        <w:rPr>
          <w:rFonts w:hint="default" w:ascii="Times New Roman" w:hAnsi="Times New Roman" w:eastAsia="0.7) transparent #000000 4px ca" w:cs="Times New Roman"/>
          <w:i w:val="0"/>
          <w:iCs w:val="0"/>
          <w:caps w:val="0"/>
          <w:color w:val="000000"/>
          <w:spacing w:val="0"/>
          <w:sz w:val="24"/>
          <w:szCs w:val="24"/>
          <w:u w:val="none"/>
          <w:shd w:val="clear" w:fill="F0F2F5"/>
        </w:rPr>
        <w:t>, his interest in creating modern German counterparts of Greek and Roman genres waned rapidly. In the didactic love lyric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The Metamorphosis of Plants</w:t>
      </w:r>
      <w:r>
        <w:rPr>
          <w:rFonts w:hint="default" w:ascii="Times New Roman" w:hAnsi="Times New Roman" w:eastAsia="0.7) transparent #000000 4px ca" w:cs="Times New Roman"/>
          <w:i w:val="0"/>
          <w:iCs w:val="0"/>
          <w:caps w:val="0"/>
          <w:color w:val="000000"/>
          <w:spacing w:val="0"/>
          <w:sz w:val="24"/>
          <w:szCs w:val="24"/>
          <w:u w:val="none"/>
          <w:shd w:val="clear" w:fill="F0F2F5"/>
        </w:rPr>
        <w:t> (1798), as in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Faust II</w:t>
      </w:r>
      <w:r>
        <w:rPr>
          <w:rFonts w:hint="default" w:ascii="Times New Roman" w:hAnsi="Times New Roman" w:eastAsia="0.7) transparent #000000 4px ca" w:cs="Times New Roman"/>
          <w:i w:val="0"/>
          <w:iCs w:val="0"/>
          <w:caps w:val="0"/>
          <w:color w:val="000000"/>
          <w:spacing w:val="0"/>
          <w:sz w:val="24"/>
          <w:szCs w:val="24"/>
          <w:u w:val="none"/>
          <w:shd w:val="clear" w:fill="F0F2F5"/>
        </w:rPr>
        <w:t>, classical elements no longer have an independent function. Although romanticism was alien to his ideals of artistic objectivity and truth to nature, he could see the timeless human relevance of many foreign nonclassical literary works translated by his young romantic contemporaries and began to cultivate some of the forms that they were popularizing. In 1801, when his translation of Voltaire's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Tancrède</w:t>
      </w:r>
      <w:r>
        <w:rPr>
          <w:rFonts w:hint="default" w:ascii="Times New Roman" w:hAnsi="Times New Roman" w:eastAsia="0.7) transparent #000000 4px ca" w:cs="Times New Roman"/>
          <w:i w:val="0"/>
          <w:iCs w:val="0"/>
          <w:caps w:val="0"/>
          <w:color w:val="000000"/>
          <w:spacing w:val="0"/>
          <w:sz w:val="24"/>
          <w:szCs w:val="24"/>
          <w:u w:val="none"/>
          <w:shd w:val="clear" w:fill="F0F2F5"/>
        </w:rPr>
        <w:t> was performed in Weimar, he began his last "regular" tragedy,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The Natural Daughter</w:t>
      </w:r>
      <w:r>
        <w:rPr>
          <w:rFonts w:hint="default" w:ascii="Times New Roman" w:hAnsi="Times New Roman" w:eastAsia="0.7) transparent #000000 4px ca" w:cs="Times New Roman"/>
          <w:i w:val="0"/>
          <w:iCs w:val="0"/>
          <w:caps w:val="0"/>
          <w:color w:val="000000"/>
          <w:spacing w:val="0"/>
          <w:sz w:val="24"/>
          <w:szCs w:val="24"/>
          <w:u w:val="none"/>
          <w:shd w:val="clear" w:fill="F0F2F5"/>
        </w:rPr>
        <w:t> (1803). His poetry remained generally classical in spirit. However, the symbolism of his reflective lyrics is often that of romantic philosophical speculation, of which the all-embracing interests—though not the transcendentalism—were congenial to his own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Weltanschauung</w:t>
      </w:r>
      <w:r>
        <w:rPr>
          <w:rFonts w:hint="default" w:ascii="Times New Roman" w:hAnsi="Times New Roman" w:eastAsia="0.7) transparent #000000 4px ca" w:cs="Times New Roman"/>
          <w:i w:val="0"/>
          <w:iCs w:val="0"/>
          <w:caps w:val="0"/>
          <w:color w:val="000000"/>
          <w:spacing w:val="0"/>
          <w:sz w:val="24"/>
          <w:szCs w:val="24"/>
          <w:u w:val="none"/>
          <w:shd w:val="clear" w:fill="F0F2F5"/>
        </w:rPr>
        <w:t> (world view).</w:t>
      </w:r>
    </w:p>
    <w:p w14:paraId="25A8446F">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p>
    <w:p w14:paraId="2C4CF4A1">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r>
        <w:rPr>
          <w:rFonts w:hint="default" w:ascii="Times New Roman" w:hAnsi="Times New Roman" w:eastAsia="0.7) transparent #000000 4px ca" w:cs="Times New Roman"/>
          <w:i w:val="0"/>
          <w:iCs w:val="0"/>
          <w:caps w:val="0"/>
          <w:color w:val="000000"/>
          <w:spacing w:val="0"/>
          <w:sz w:val="24"/>
          <w:szCs w:val="24"/>
          <w:u w:val="none"/>
          <w:shd w:val="clear" w:fill="F0F2F5"/>
        </w:rPr>
        <w:t>Although Goethe felt Schiller's death in 1805 as a great loss, he now had contact with contemporaries active in every intellectual and artistic sphere, and was engrossed in preparing for publication his work on color theory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On the Theory of Colors</w:t>
      </w:r>
      <w:r>
        <w:rPr>
          <w:rFonts w:hint="default" w:ascii="Times New Roman" w:hAnsi="Times New Roman" w:eastAsia="0.7) transparent #000000 4px ca" w:cs="Times New Roman"/>
          <w:i w:val="0"/>
          <w:iCs w:val="0"/>
          <w:caps w:val="0"/>
          <w:color w:val="000000"/>
          <w:spacing w:val="0"/>
          <w:sz w:val="24"/>
          <w:szCs w:val="24"/>
          <w:u w:val="none"/>
          <w:shd w:val="clear" w:fill="F0F2F5"/>
        </w:rPr>
        <w:t>, 2 vols., 1808-1810). He continued to object to what he regarded as certain shortcomings of romantic art, such as its narrowly patriotic character. However, a cycle of Petrarchan Sonnets (1807-1808) reflects friendly personal association with romantic sonneteers. In 1807 he began the novel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Wilhelm Meister's Travels</w:t>
      </w:r>
      <w:r>
        <w:rPr>
          <w:rFonts w:hint="default" w:ascii="Times New Roman" w:hAnsi="Times New Roman" w:eastAsia="0.7) transparent #000000 4px ca" w:cs="Times New Roman"/>
          <w:i w:val="0"/>
          <w:iCs w:val="0"/>
          <w:caps w:val="0"/>
          <w:color w:val="000000"/>
          <w:spacing w:val="0"/>
          <w:sz w:val="24"/>
          <w:szCs w:val="24"/>
          <w:u w:val="none"/>
          <w:shd w:val="clear" w:fill="F0F2F5"/>
        </w:rPr>
        <w:t> (1821; revised and augmented, 3 vols., 1829). The 2-volume novel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Elective Affinities</w:t>
      </w:r>
      <w:r>
        <w:rPr>
          <w:rFonts w:hint="default" w:ascii="Times New Roman" w:hAnsi="Times New Roman" w:eastAsia="0.7) transparent #000000 4px ca" w:cs="Times New Roman"/>
          <w:i w:val="0"/>
          <w:iCs w:val="0"/>
          <w:caps w:val="0"/>
          <w:color w:val="000000"/>
          <w:spacing w:val="0"/>
          <w:sz w:val="24"/>
          <w:szCs w:val="24"/>
          <w:u w:val="none"/>
          <w:shd w:val="clear" w:fill="F0F2F5"/>
        </w:rPr>
        <w:t> (1809) originally was planned as a novella to be inserted into this larger work, but outgrew it.</w:t>
      </w:r>
    </w:p>
    <w:p w14:paraId="70FFDF4A">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p>
    <w:p w14:paraId="66724E8A">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p>
    <w:p w14:paraId="72A6BC94">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GOGOL</w:t>
      </w:r>
    </w:p>
    <w:p w14:paraId="267491B7">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283F5E8F">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GOETHITE</w:t>
      </w:r>
      <w:r>
        <w:rPr>
          <w:rFonts w:hint="default" w:ascii="Times New Roman" w:hAnsi="Times New Roman" w:eastAsia="0.7) transparent #000000 4px ca" w:cs="Times New Roman"/>
          <w:i w:val="0"/>
          <w:iCs w:val="0"/>
          <w:caps w:val="0"/>
          <w:color w:val="000000"/>
          <w:spacing w:val="0"/>
          <w:sz w:val="24"/>
          <w:szCs w:val="24"/>
          <w:u w:val="none"/>
          <w:shd w:val="clear" w:fill="F0F2F5"/>
        </w:rPr>
        <w:t>, gû'tit, a hydrous iron oxide, is a very common mineral and, in some regions, an important ore of iron. It is ordinarily found in fibrous aggregates rather than as distinct crystals; a form known as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bog-iron ore</w:t>
      </w:r>
      <w:r>
        <w:rPr>
          <w:rFonts w:hint="default" w:ascii="Times New Roman" w:hAnsi="Times New Roman" w:eastAsia="0.7) transparent #000000 4px ca" w:cs="Times New Roman"/>
          <w:i w:val="0"/>
          <w:iCs w:val="0"/>
          <w:caps w:val="0"/>
          <w:color w:val="000000"/>
          <w:spacing w:val="0"/>
          <w:sz w:val="24"/>
          <w:szCs w:val="24"/>
          <w:u w:val="none"/>
          <w:shd w:val="clear" w:fill="F0F2F5"/>
        </w:rPr>
        <w:t> has a soft and porous texture. The partly translucent mineral has a dull or glassy luster and is yellowish to dark brown.</w:t>
      </w:r>
    </w:p>
    <w:p w14:paraId="002F94C3">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p>
    <w:p w14:paraId="24BE3227">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r>
        <w:rPr>
          <w:rFonts w:hint="default" w:ascii="Times New Roman" w:hAnsi="Times New Roman" w:eastAsia="0.7) transparent #000000 4px ca" w:cs="Times New Roman"/>
          <w:i w:val="0"/>
          <w:iCs w:val="0"/>
          <w:caps w:val="0"/>
          <w:color w:val="000000"/>
          <w:spacing w:val="0"/>
          <w:sz w:val="24"/>
          <w:szCs w:val="24"/>
          <w:u w:val="none"/>
          <w:shd w:val="clear" w:fill="F0F2F5"/>
        </w:rPr>
        <w:t>Goethite usually is formed by the weathering and oxidation of other iron minerals, frequently in association with another hydrous iron oxide called limonite (which may simply be an amorphous form of goethite). Bog-iron ore occurs as a precipitate deposited in bogs and springs. Other large deposits are found in association with limestones.</w:t>
      </w:r>
    </w:p>
    <w:p w14:paraId="7CD74D07">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p>
    <w:p w14:paraId="7922C122">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0.7) transparent #000000 4px ca" w:cs="Times New Roman"/>
          <w:i w:val="0"/>
          <w:iCs w:val="0"/>
          <w:caps w:val="0"/>
          <w:color w:val="000000"/>
          <w:spacing w:val="0"/>
          <w:sz w:val="24"/>
          <w:szCs w:val="24"/>
          <w:u w:val="none"/>
          <w:shd w:val="clear" w:fill="F0F2F5"/>
        </w:rPr>
        <w:t>Goethite is the main constituent of the important ores mined in Alsace-Lorraine, France. Other deposits of the mineral occur in Germany, England, and Cuba. In the United States, goethite is found in limestones along the Appalachian Mountains; deposits of particular importance occur in Alabama, Georgia, Tennessee, and Florida. Crystals of the mineral have been found with feldspar and quartz in Colorado.</w:t>
      </w:r>
    </w:p>
    <w:p w14:paraId="5CD23C89">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r>
        <w:rPr>
          <w:rFonts w:hint="default" w:ascii="Times New Roman" w:hAnsi="Times New Roman" w:eastAsia="0.7) transparent #000000 4px ca" w:cs="Times New Roman"/>
          <w:i w:val="0"/>
          <w:iCs w:val="0"/>
          <w:caps w:val="0"/>
          <w:color w:val="000000"/>
          <w:spacing w:val="0"/>
          <w:sz w:val="24"/>
          <w:szCs w:val="24"/>
          <w:u w:val="none"/>
          <w:shd w:val="clear" w:fill="F0F2F5"/>
        </w:rPr>
        <w:t>Composition, HFeO₂; hardness, 5–5.5 (also earthy); specific gravity, 4.37; crystal system, orthorhombic.</w:t>
      </w:r>
    </w:p>
    <w:p w14:paraId="61B7713A">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p>
    <w:p w14:paraId="3930C392">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GOFFE</w:t>
      </w:r>
      <w:r>
        <w:rPr>
          <w:rFonts w:hint="default" w:ascii="Times New Roman" w:hAnsi="Times New Roman" w:eastAsia="0.7) transparent #000000 4px ca" w:cs="Times New Roman"/>
          <w:i w:val="0"/>
          <w:iCs w:val="0"/>
          <w:caps w:val="0"/>
          <w:color w:val="000000"/>
          <w:spacing w:val="0"/>
          <w:sz w:val="24"/>
          <w:szCs w:val="24"/>
          <w:u w:val="none"/>
          <w:shd w:val="clear" w:fill="F0F2F5"/>
        </w:rPr>
        <w:t>, gof, </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William</w:t>
      </w:r>
      <w:r>
        <w:rPr>
          <w:rFonts w:hint="default" w:ascii="Times New Roman" w:hAnsi="Times New Roman" w:eastAsia="0.7) transparent #000000 4px ca" w:cs="Times New Roman"/>
          <w:i w:val="0"/>
          <w:iCs w:val="0"/>
          <w:caps w:val="0"/>
          <w:color w:val="000000"/>
          <w:spacing w:val="0"/>
          <w:sz w:val="24"/>
          <w:szCs w:val="24"/>
          <w:u w:val="none"/>
          <w:shd w:val="clear" w:fill="F0F2F5"/>
        </w:rPr>
        <w:t> (1605?–?1679), English regicide. His name is also spelled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Gough</w:t>
      </w:r>
      <w:r>
        <w:rPr>
          <w:rFonts w:hint="default" w:ascii="Times New Roman" w:hAnsi="Times New Roman" w:eastAsia="0.7) transparent #000000 4px ca" w:cs="Times New Roman"/>
          <w:i w:val="0"/>
          <w:iCs w:val="0"/>
          <w:caps w:val="0"/>
          <w:color w:val="000000"/>
          <w:spacing w:val="0"/>
          <w:sz w:val="24"/>
          <w:szCs w:val="24"/>
          <w:u w:val="none"/>
          <w:shd w:val="clear" w:fill="F0F2F5"/>
        </w:rPr>
        <w:t>. Born in Sussex, he was commissioned a captain in the New Model Army in 1645. He won distinction in the Civil War and rose to be a major general.</w:t>
      </w:r>
    </w:p>
    <w:p w14:paraId="43EE8F13">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r>
        <w:rPr>
          <w:rFonts w:hint="default" w:ascii="Times New Roman" w:hAnsi="Times New Roman" w:eastAsia="0.7) transparent #000000 4px ca" w:cs="Times New Roman"/>
          <w:i w:val="0"/>
          <w:iCs w:val="0"/>
          <w:caps w:val="0"/>
          <w:color w:val="000000"/>
          <w:spacing w:val="0"/>
          <w:sz w:val="24"/>
          <w:szCs w:val="24"/>
          <w:u w:val="none"/>
          <w:shd w:val="clear" w:fill="F0F2F5"/>
        </w:rPr>
        <w:t>In 1648, Goffe participated in the Windsor Prayer Meeting, at which the army decided to put Charles I on trial, and later he was one of the judges who signed the King’s death warrant. A staunch Cromwellian, he sat in Parliament from 1654 until the restoration of the monarchy in 1660. Goffe was excepted from the royalist “act of indemnity” (exemption from penalties) but escaped to New England with his father-in-law, Gen. Edward Whalley, and hid until the hunt died down. In 1664 he went to Hadley, Mass., where legend (retold by Scott in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Peverill of the Peak</w:t>
      </w:r>
      <w:r>
        <w:rPr>
          <w:rFonts w:hint="default" w:ascii="Times New Roman" w:hAnsi="Times New Roman" w:eastAsia="0.7) transparent #000000 4px ca" w:cs="Times New Roman"/>
          <w:i w:val="0"/>
          <w:iCs w:val="0"/>
          <w:caps w:val="0"/>
          <w:color w:val="000000"/>
          <w:spacing w:val="0"/>
          <w:sz w:val="24"/>
          <w:szCs w:val="24"/>
          <w:u w:val="none"/>
          <w:shd w:val="clear" w:fill="F0F2F5"/>
        </w:rPr>
        <w:t> and by Cooper in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The Borderers</w:t>
      </w:r>
      <w:r>
        <w:rPr>
          <w:rFonts w:hint="default" w:ascii="Times New Roman" w:hAnsi="Times New Roman" w:eastAsia="0.7) transparent #000000 4px ca" w:cs="Times New Roman"/>
          <w:i w:val="0"/>
          <w:iCs w:val="0"/>
          <w:caps w:val="0"/>
          <w:color w:val="000000"/>
          <w:spacing w:val="0"/>
          <w:sz w:val="24"/>
          <w:szCs w:val="24"/>
          <w:u w:val="none"/>
          <w:shd w:val="clear" w:fill="F0F2F5"/>
        </w:rPr>
        <w:t>) reports him as having rallied the inhabitants to repel an Indian attack. He died about 1679, probably in Hadley.</w:t>
      </w:r>
    </w:p>
    <w:p w14:paraId="1AB5877D">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p>
    <w:p w14:paraId="39933BB0">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GOG AND MAGOG</w:t>
      </w:r>
      <w:r>
        <w:rPr>
          <w:rFonts w:hint="default" w:ascii="Times New Roman" w:hAnsi="Times New Roman" w:eastAsia="0.7) transparent #000000 4px ca" w:cs="Times New Roman"/>
          <w:i w:val="0"/>
          <w:iCs w:val="0"/>
          <w:caps w:val="0"/>
          <w:color w:val="000000"/>
          <w:spacing w:val="0"/>
          <w:sz w:val="24"/>
          <w:szCs w:val="24"/>
          <w:u w:val="none"/>
          <w:shd w:val="clear" w:fill="F0F2F5"/>
        </w:rPr>
        <w:t>, gog, mā'gog, a great power who, according to Biblical prophecy, will sweep down to destroy Israel “at the end of days.” Ezekiel 38–39 describes Gog “of the land of Magog, chief prince of Mesech and Tubal,” who will lead a mighty host of nations to attack Israel. God will intervene and shower hailstones, fire, and brimstone on Gog and his hordes. They will suffer utter defeat and be buried in Israel in the “Valley of the Multitude of Gog.”</w:t>
      </w:r>
    </w:p>
    <w:p w14:paraId="3DAFF349">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p>
    <w:p w14:paraId="7C1C7F90">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r>
        <w:rPr>
          <w:rFonts w:hint="default" w:ascii="Times New Roman" w:hAnsi="Times New Roman" w:eastAsia="0.7) transparent #000000 4px ca" w:cs="Times New Roman"/>
          <w:i w:val="0"/>
          <w:iCs w:val="0"/>
          <w:caps w:val="0"/>
          <w:color w:val="000000"/>
          <w:spacing w:val="0"/>
          <w:sz w:val="24"/>
          <w:szCs w:val="24"/>
          <w:u w:val="none"/>
          <w:shd w:val="clear" w:fill="F0F2F5"/>
        </w:rPr>
        <w:t>Many scholars have associated Gog with Gyges, king of Lydia (reigned about 685–652 B.C.). Magog is the name of both a land and its people. While no satisfactory identification has been found for it, it is generally thought to have corresponded to an area in Asia Minor.</w:t>
      </w:r>
    </w:p>
    <w:p w14:paraId="2302C2C7">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p>
    <w:p w14:paraId="4D7A1BF7">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r>
        <w:rPr>
          <w:rFonts w:hint="default" w:ascii="Times New Roman" w:hAnsi="Times New Roman" w:eastAsia="0.7) transparent #000000 4px ca" w:cs="Times New Roman"/>
          <w:i w:val="0"/>
          <w:iCs w:val="0"/>
          <w:caps w:val="0"/>
          <w:color w:val="000000"/>
          <w:spacing w:val="0"/>
          <w:sz w:val="24"/>
          <w:szCs w:val="24"/>
          <w:u w:val="none"/>
          <w:shd w:val="clear" w:fill="F0F2F5"/>
        </w:rPr>
        <w:t>In the New Testament (Revelations 20:8) it is Satan who summons Gog and Magog to battle. In later Jewish eschatology the war of Gog and Magog stood for the apocalyptic battle between the heathens and Israel: the prelude to the coming of the Messiah. In Arabic literature Gog and Magog (Yajuj and Majuj) were two mythical northern peoples whom Alexander the Great shut behind a great wall; they will reappear before the Day of Judgment and be destroyed by God.</w:t>
      </w:r>
    </w:p>
    <w:p w14:paraId="0A675CED">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p>
    <w:p w14:paraId="3C810018">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0.7) transparent #000000 4px ca" w:cs="Times New Roman"/>
          <w:i w:val="0"/>
          <w:iCs w:val="0"/>
          <w:caps w:val="0"/>
          <w:color w:val="000000"/>
          <w:spacing w:val="0"/>
          <w:sz w:val="24"/>
          <w:szCs w:val="24"/>
          <w:u w:val="none"/>
          <w:shd w:val="clear" w:fill="F0F2F5"/>
        </w:rPr>
        <w:t>In British legend Gog and Magog were two giants who were supposed to have been conquered and kept chained to the gates of a palace on the site of London’s Guildhall. Two effigies of the giants, 14 feet (4.2 meters) high, were put up in Guildhall as far back as the reign of Henry V. These were burned in the Great Fire of 1666, replaced in 1708, destroyed in an air raid in 1940, and again replaced by new figures in 1953.</w:t>
      </w:r>
    </w:p>
    <w:p w14:paraId="5BF10D21">
      <w:pPr>
        <w:pStyle w:val="6"/>
        <w:keepNext w:val="0"/>
        <w:keepLines w:val="0"/>
        <w:widowControl/>
        <w:suppressLineNumbers w:val="0"/>
        <w:spacing w:before="0" w:beforeAutospacing="0" w:after="0" w:afterAutospacing="0"/>
        <w:ind w:left="0" w:right="0"/>
        <w:jc w:val="both"/>
        <w:rPr>
          <w:rStyle w:val="5"/>
          <w:rFonts w:hint="default" w:ascii="Times New Roman" w:hAnsi="Times New Roman" w:eastAsia="0.7) transparent #000000 4px ca" w:cs="Times New Roman"/>
          <w:i w:val="0"/>
          <w:iCs w:val="0"/>
          <w:caps w:val="0"/>
          <w:color w:val="000000"/>
          <w:spacing w:val="0"/>
          <w:sz w:val="24"/>
          <w:szCs w:val="24"/>
          <w:u w:val="none"/>
          <w:shd w:val="clear" w:fill="F0F2F5"/>
        </w:rPr>
      </w:pPr>
    </w:p>
    <w:p w14:paraId="542A10DD">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GOGARTY</w:t>
      </w:r>
      <w:r>
        <w:rPr>
          <w:rFonts w:hint="default" w:ascii="Times New Roman" w:hAnsi="Times New Roman" w:eastAsia="0.7) transparent #000000 4px ca" w:cs="Times New Roman"/>
          <w:i w:val="0"/>
          <w:iCs w:val="0"/>
          <w:caps w:val="0"/>
          <w:color w:val="000000"/>
          <w:spacing w:val="0"/>
          <w:sz w:val="24"/>
          <w:szCs w:val="24"/>
          <w:u w:val="none"/>
          <w:shd w:val="clear" w:fill="F0F2F5"/>
        </w:rPr>
        <w:t>, gō'gar-tē, </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Oliver St. John</w:t>
      </w:r>
      <w:r>
        <w:rPr>
          <w:rFonts w:hint="default" w:ascii="Times New Roman" w:hAnsi="Times New Roman" w:eastAsia="0.7) transparent #000000 4px ca" w:cs="Times New Roman"/>
          <w:i w:val="0"/>
          <w:iCs w:val="0"/>
          <w:caps w:val="0"/>
          <w:color w:val="000000"/>
          <w:spacing w:val="0"/>
          <w:sz w:val="24"/>
          <w:szCs w:val="24"/>
          <w:u w:val="none"/>
          <w:shd w:val="clear" w:fill="F0F2F5"/>
        </w:rPr>
        <w:t> (1878–1957), Irish author and physician, who was the prototype of the character Buck Mulligan in James Joyce’s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Ulysses</w:t>
      </w:r>
      <w:r>
        <w:rPr>
          <w:rFonts w:hint="default" w:ascii="Times New Roman" w:hAnsi="Times New Roman" w:eastAsia="0.7) transparent #000000 4px ca" w:cs="Times New Roman"/>
          <w:i w:val="0"/>
          <w:iCs w:val="0"/>
          <w:caps w:val="0"/>
          <w:color w:val="000000"/>
          <w:spacing w:val="0"/>
          <w:sz w:val="24"/>
          <w:szCs w:val="24"/>
          <w:u w:val="none"/>
          <w:shd w:val="clear" w:fill="F0F2F5"/>
        </w:rPr>
        <w:t>. Born in Dublin on Aug. 17, 1878, Gogarty studied at Trinity College, Dublin, and at Oxford and received his medical degree from the Royal College of Surgeons in 1907. From 1922 to 1936 he was a senator in the parliament of the Irish Free State. He settled in the United States in 1939 and died in New York City on Sept. 22, 1957.</w:t>
      </w:r>
    </w:p>
    <w:p w14:paraId="1FAEEF8A">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0.7) transparent #000000 4px ca" w:cs="Times New Roman"/>
          <w:i w:val="0"/>
          <w:iCs w:val="0"/>
          <w:caps w:val="0"/>
          <w:color w:val="000000"/>
          <w:spacing w:val="0"/>
          <w:sz w:val="24"/>
          <w:szCs w:val="24"/>
          <w:u w:val="none"/>
          <w:shd w:val="clear" w:fill="F0F2F5"/>
        </w:rPr>
        <w:t>Gogarty’s most memorable works are his sketches of Dublin life, particularly his reminiscences of Joyce, W. B. Yeats, George Moore, and George Russell (Æ). Notable among these are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As I Was Going Down Sackville Street</w:t>
      </w:r>
      <w:r>
        <w:rPr>
          <w:rFonts w:hint="default" w:ascii="Times New Roman" w:hAnsi="Times New Roman" w:eastAsia="0.7) transparent #000000 4px ca" w:cs="Times New Roman"/>
          <w:i w:val="0"/>
          <w:iCs w:val="0"/>
          <w:caps w:val="0"/>
          <w:color w:val="000000"/>
          <w:spacing w:val="0"/>
          <w:sz w:val="24"/>
          <w:szCs w:val="24"/>
          <w:u w:val="none"/>
          <w:shd w:val="clear" w:fill="F0F2F5"/>
        </w:rPr>
        <w:t> (1937; rev. ed., 1939),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Going Native</w:t>
      </w:r>
      <w:r>
        <w:rPr>
          <w:rFonts w:hint="default" w:ascii="Times New Roman" w:hAnsi="Times New Roman" w:eastAsia="0.7) transparent #000000 4px ca" w:cs="Times New Roman"/>
          <w:i w:val="0"/>
          <w:iCs w:val="0"/>
          <w:caps w:val="0"/>
          <w:color w:val="000000"/>
          <w:spacing w:val="0"/>
          <w:sz w:val="24"/>
          <w:szCs w:val="24"/>
          <w:u w:val="none"/>
          <w:shd w:val="clear" w:fill="F0F2F5"/>
        </w:rPr>
        <w:t> (1940), and the posthumously published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A Weekend in the Middle of the Week</w:t>
      </w:r>
      <w:r>
        <w:rPr>
          <w:rFonts w:hint="default" w:ascii="Times New Roman" w:hAnsi="Times New Roman" w:eastAsia="0.7) transparent #000000 4px ca" w:cs="Times New Roman"/>
          <w:i w:val="0"/>
          <w:iCs w:val="0"/>
          <w:caps w:val="0"/>
          <w:color w:val="000000"/>
          <w:spacing w:val="0"/>
          <w:sz w:val="24"/>
          <w:szCs w:val="24"/>
          <w:u w:val="none"/>
          <w:shd w:val="clear" w:fill="F0F2F5"/>
        </w:rPr>
        <w:t> (1958). He also published three volumes of poetry.</w:t>
      </w:r>
    </w:p>
    <w:p w14:paraId="47362A49">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pPr>
    </w:p>
    <w:p w14:paraId="02F43EBF">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GOGOL</w:t>
      </w:r>
      <w:r>
        <w:rPr>
          <w:rFonts w:hint="default" w:ascii="Times New Roman" w:hAnsi="Times New Roman" w:eastAsia="0.7) transparent #000000 4px ca" w:cs="Times New Roman"/>
          <w:i w:val="0"/>
          <w:iCs w:val="0"/>
          <w:caps w:val="0"/>
          <w:color w:val="000000"/>
          <w:spacing w:val="0"/>
          <w:sz w:val="24"/>
          <w:szCs w:val="24"/>
          <w:u w:val="none"/>
          <w:shd w:val="clear" w:fill="F0F2F5"/>
        </w:rPr>
        <w:t>, gô'gul, </w:t>
      </w: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Nikolai Vasilievich</w:t>
      </w:r>
      <w:r>
        <w:rPr>
          <w:rFonts w:hint="default" w:ascii="Times New Roman" w:hAnsi="Times New Roman" w:eastAsia="0.7) transparent #000000 4px ca" w:cs="Times New Roman"/>
          <w:i w:val="0"/>
          <w:iCs w:val="0"/>
          <w:caps w:val="0"/>
          <w:color w:val="000000"/>
          <w:spacing w:val="0"/>
          <w:sz w:val="24"/>
          <w:szCs w:val="24"/>
          <w:u w:val="none"/>
          <w:shd w:val="clear" w:fill="F0F2F5"/>
        </w:rPr>
        <w:t> (1809–1852), Russian writer, the greatest of the 19th century “critical realists”—writers who attempted to expose the injustices of Russian life. With compassion for the insignificant man, Gogol introduced the “underdog” into modern literature, and in Russia founded the so-called naturalistic school of writing. Critics recognized his brilliant style and verbal inventiveness, but to most readers his work, especially his play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The Inspector General</w:t>
      </w:r>
      <w:r>
        <w:rPr>
          <w:rFonts w:hint="default" w:ascii="Times New Roman" w:hAnsi="Times New Roman" w:eastAsia="0.7) transparent #000000 4px ca" w:cs="Times New Roman"/>
          <w:i w:val="0"/>
          <w:iCs w:val="0"/>
          <w:caps w:val="0"/>
          <w:color w:val="000000"/>
          <w:spacing w:val="0"/>
          <w:sz w:val="24"/>
          <w:szCs w:val="24"/>
          <w:u w:val="none"/>
          <w:shd w:val="clear" w:fill="F0F2F5"/>
        </w:rPr>
        <w:t>, is primarily an instrument of social reform.</w:t>
      </w:r>
    </w:p>
    <w:p w14:paraId="48417CF3">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p>
    <w:p w14:paraId="6F7F0799">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r>
        <w:rPr>
          <w:rStyle w:val="7"/>
          <w:rFonts w:hint="default" w:ascii="Times New Roman" w:hAnsi="Times New Roman" w:eastAsia="0.7) transparent #000000 4px ca" w:cs="Times New Roman"/>
          <w:b/>
          <w:bCs/>
          <w:i w:val="0"/>
          <w:iCs w:val="0"/>
          <w:caps w:val="0"/>
          <w:color w:val="000000"/>
          <w:spacing w:val="0"/>
          <w:sz w:val="24"/>
          <w:szCs w:val="24"/>
          <w:u w:val="none"/>
          <w:shd w:val="clear" w:fill="F0F2F5"/>
        </w:rPr>
        <w:t>Life.</w:t>
      </w:r>
      <w:r>
        <w:rPr>
          <w:rFonts w:hint="default" w:ascii="Times New Roman" w:hAnsi="Times New Roman" w:eastAsia="0.7) transparent #000000 4px ca" w:cs="Times New Roman"/>
          <w:i w:val="0"/>
          <w:iCs w:val="0"/>
          <w:caps w:val="0"/>
          <w:color w:val="000000"/>
          <w:spacing w:val="0"/>
          <w:sz w:val="24"/>
          <w:szCs w:val="24"/>
          <w:u w:val="none"/>
          <w:shd w:val="clear" w:fill="F0F2F5"/>
        </w:rPr>
        <w:t> Gogol was born in Velikiye Sorochintsy, near Mirgorod, in the Ukrainian province of Poltava, on March 20 (New Style, April 1), 1809, and grew up on his parents’ country estate. His father, a powerful influence on the boy, wrote plays, poems, and sketches in Ukrainian. Even while in high school, where he painted, acted, and began to write, Gogol’s sympathy for the unjustly oppressed caused him to testify boldly in behalf of a teacher accused of freethinking.</w:t>
      </w:r>
    </w:p>
    <w:p w14:paraId="14626BC6">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 w:cs="Times New Roman"/>
          <w:i w:val="0"/>
          <w:iCs w:val="0"/>
          <w:caps w:val="0"/>
          <w:color w:val="000000"/>
          <w:spacing w:val="0"/>
          <w:sz w:val="24"/>
          <w:szCs w:val="24"/>
          <w:u w:val="none"/>
          <w:shd w:val="clear" w:fill="F0F2F5"/>
        </w:rPr>
      </w:pPr>
      <w:bookmarkStart w:id="0" w:name="_GoBack"/>
      <w:bookmarkEnd w:id="0"/>
    </w:p>
    <w:p w14:paraId="67421355">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0.7) transparent #000000 4px ca" w:cs="Times New Roman"/>
          <w:i w:val="0"/>
          <w:iCs w:val="0"/>
          <w:caps w:val="0"/>
          <w:color w:val="000000"/>
          <w:spacing w:val="0"/>
          <w:sz w:val="24"/>
          <w:szCs w:val="24"/>
          <w:u w:val="none"/>
          <w:shd w:val="clear" w:fill="F0F2F5"/>
        </w:rPr>
        <w:t>In 1828, Gogol moved to St. Petersburg (now Leningrad), where in 1829, under the pseudonym V. Alov, he published his first work, the verse idyl </w:t>
      </w:r>
      <w:r>
        <w:rPr>
          <w:rStyle w:val="5"/>
          <w:rFonts w:hint="default" w:ascii="Times New Roman" w:hAnsi="Times New Roman" w:eastAsia="0.7) transparent #000000 4px ca" w:cs="Times New Roman"/>
          <w:i w:val="0"/>
          <w:iCs w:val="0"/>
          <w:caps w:val="0"/>
          <w:color w:val="000000"/>
          <w:spacing w:val="0"/>
          <w:sz w:val="24"/>
          <w:szCs w:val="24"/>
          <w:u w:val="none"/>
          <w:shd w:val="clear" w:fill="F0F2F5"/>
        </w:rPr>
        <w:t>Hans Kühelgarten</w:t>
      </w:r>
      <w:r>
        <w:rPr>
          <w:rFonts w:hint="default" w:ascii="Times New Roman" w:hAnsi="Times New Roman" w:eastAsia="0.7) transparent #000000 4px ca" w:cs="Times New Roman"/>
          <w:i w:val="0"/>
          <w:iCs w:val="0"/>
          <w:caps w:val="0"/>
          <w:color w:val="000000"/>
          <w:spacing w:val="0"/>
          <w:sz w:val="24"/>
          <w:szCs w:val="24"/>
          <w:u w:val="none"/>
          <w:shd w:val="clear" w:fill="F0F2F5"/>
        </w:rPr>
        <w:t>. Hostile reviews drove him to burn almost all the copies of the poem and to leave Russia. He returned later in 1829, and failing to get work as an actor, he entered the civil service. In 1831 he met Pushkin, who greatly influenced his choice of literary material and admired his literary style. Gogol devoted himself to the study of history in 1833, and in 1834 he was appointed professor of world history at the University of St. Petersburg. </w:t>
      </w:r>
    </w:p>
    <w:p w14:paraId="5C6B35D1">
      <w:pPr>
        <w:jc w:val="both"/>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0.7) transparent #000000 4px ca">
    <w:altName w:val="Segoe Print"/>
    <w:panose1 w:val="00000000000000000000"/>
    <w:charset w:val="00"/>
    <w:family w:val="auto"/>
    <w:pitch w:val="default"/>
    <w:sig w:usb0="00000000" w:usb1="00000000" w:usb2="00000000" w:usb3="00000000" w:csb0="00000000" w:csb1="00000000"/>
  </w:font>
  <w:font w:name="0px 0px">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D684A"/>
    <w:rsid w:val="4D8D684A"/>
    <w:rsid w:val="6CDC2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basedOn w:val="1"/>
    <w:qFormat/>
    <w:uiPriority w:val="0"/>
    <w:rPr>
      <w:sz w:val="24"/>
      <w:szCs w:val="24"/>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3038</Words>
  <Characters>16063</Characters>
  <Lines>0</Lines>
  <Paragraphs>0</Paragraphs>
  <TotalTime>6</TotalTime>
  <ScaleCrop>false</ScaleCrop>
  <LinksUpToDate>false</LinksUpToDate>
  <CharactersWithSpaces>19051</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2026-05-07T11:32:00Z</dcterms:created>
  <dc:creator>Rachelle Palting</dc:creator>
  <cp:lastModifiedBy>Rachelle Palting</cp:lastModifiedBy>
  <dcterms:modified xsi:type="dcterms:W3CDTF">2026-05-08T03:07:24Z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2D1E27AEB1834CA7871EE12778770FED_11</vt:lpwstr>
  </property>
  <property fmtid="{D5CDD505-2E9C-101B-9397-08002B2CF9AE}" pid="4" name="KSOTemplateDocerSaveRecord">
    <vt:lpwstr>eyJoZGlkIjoiNTA5NTEwNTRiNmRlMzViNjU2ZmI3NDQyZTllYWRhNTAiLCJ1c2VySWQiOiI4ODEzNDQ4NzM0MzQ4In0=</vt:lpwstr>
  </property>
</Properties>
</file>